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0C4C127" w14:textId="77777777" w:rsidR="00741897" w:rsidRPr="00A970E3" w:rsidRDefault="00D078D4">
      <w:pPr>
        <w:pStyle w:val="Style2"/>
        <w:widowControl/>
        <w:spacing w:before="38"/>
        <w:rPr>
          <w:rStyle w:val="FontStyle17"/>
        </w:rPr>
      </w:pPr>
      <w:r w:rsidRPr="00A970E3">
        <w:rPr>
          <w:rStyle w:val="FontStyle17"/>
        </w:rPr>
        <w:t>AKILLI TELEF</w:t>
      </w:r>
      <w:r w:rsidR="000E20E9" w:rsidRPr="00A970E3">
        <w:rPr>
          <w:rStyle w:val="FontStyle17"/>
        </w:rPr>
        <w:t xml:space="preserve">ONLAR İLE </w:t>
      </w:r>
      <w:r w:rsidRPr="00A970E3">
        <w:rPr>
          <w:rStyle w:val="FontStyle17"/>
        </w:rPr>
        <w:t xml:space="preserve">YOL BOZUKLUKLARININ </w:t>
      </w:r>
      <w:r w:rsidR="000E20E9" w:rsidRPr="00A970E3">
        <w:rPr>
          <w:rStyle w:val="FontStyle17"/>
        </w:rPr>
        <w:t>TAKİBİ: KİTLE KAYNAKLI ALTERNATİF ÇÖZÜM</w:t>
      </w:r>
    </w:p>
    <w:p w14:paraId="0732BCE1" w14:textId="77777777" w:rsidR="00741897" w:rsidRPr="00A970E3" w:rsidRDefault="00360CE8">
      <w:pPr>
        <w:pStyle w:val="Style3"/>
        <w:widowControl/>
        <w:spacing w:before="134"/>
        <w:rPr>
          <w:rStyle w:val="FontStyle18"/>
          <w:vertAlign w:val="superscript"/>
        </w:rPr>
      </w:pPr>
      <w:r w:rsidRPr="00A970E3">
        <w:rPr>
          <w:rStyle w:val="FontStyle18"/>
        </w:rPr>
        <w:t>Mustafa Tekeli, Özlem Durmaz İncel</w:t>
      </w:r>
    </w:p>
    <w:p w14:paraId="4084B0B2" w14:textId="77777777" w:rsidR="005B2A7C" w:rsidRPr="00A970E3" w:rsidRDefault="008A7A80" w:rsidP="005B2A7C">
      <w:pPr>
        <w:pStyle w:val="Style5"/>
        <w:widowControl/>
        <w:tabs>
          <w:tab w:val="left" w:pos="106"/>
        </w:tabs>
        <w:spacing w:before="38" w:line="100" w:lineRule="atLeast"/>
        <w:rPr>
          <w:rStyle w:val="FontStyle20"/>
          <w:sz w:val="20"/>
          <w:szCs w:val="20"/>
        </w:rPr>
      </w:pPr>
      <w:r w:rsidRPr="00A970E3">
        <w:rPr>
          <w:rStyle w:val="FontStyle20"/>
          <w:sz w:val="20"/>
          <w:szCs w:val="20"/>
        </w:rPr>
        <w:t>Galatasaray</w:t>
      </w:r>
      <w:r w:rsidR="003C2D16" w:rsidRPr="00A970E3">
        <w:rPr>
          <w:rStyle w:val="FontStyle20"/>
          <w:sz w:val="20"/>
          <w:szCs w:val="20"/>
        </w:rPr>
        <w:t xml:space="preserve"> Üniversitesi</w:t>
      </w:r>
      <w:r w:rsidR="00741897" w:rsidRPr="00A970E3">
        <w:rPr>
          <w:rStyle w:val="FontStyle20"/>
          <w:sz w:val="20"/>
          <w:szCs w:val="20"/>
        </w:rPr>
        <w:t xml:space="preserve">, </w:t>
      </w:r>
      <w:r w:rsidR="005B2A7C" w:rsidRPr="00A970E3">
        <w:rPr>
          <w:rStyle w:val="FontStyle20"/>
          <w:sz w:val="20"/>
          <w:szCs w:val="20"/>
        </w:rPr>
        <w:t>Bilgisayar Mühendisliği Bölümü, İstanbul</w:t>
      </w:r>
    </w:p>
    <w:p w14:paraId="3D7B75E7" w14:textId="39A4CBBE" w:rsidR="005B2A7C" w:rsidRPr="00A970E3" w:rsidRDefault="00780051" w:rsidP="005B2A7C">
      <w:pPr>
        <w:pStyle w:val="Style5"/>
        <w:widowControl/>
        <w:tabs>
          <w:tab w:val="left" w:pos="106"/>
        </w:tabs>
        <w:spacing w:before="38" w:line="100" w:lineRule="atLeast"/>
        <w:rPr>
          <w:sz w:val="20"/>
          <w:szCs w:val="20"/>
        </w:rPr>
      </w:pPr>
      <w:r>
        <w:rPr>
          <w:sz w:val="20"/>
          <w:szCs w:val="20"/>
        </w:rPr>
        <w:t>mustafatekeli.mt</w:t>
      </w:r>
      <w:r w:rsidR="003B13D6">
        <w:rPr>
          <w:sz w:val="20"/>
          <w:szCs w:val="20"/>
        </w:rPr>
        <w:t>@</w:t>
      </w:r>
      <w:r>
        <w:rPr>
          <w:sz w:val="20"/>
          <w:szCs w:val="20"/>
        </w:rPr>
        <w:t>gmail.com</w:t>
      </w:r>
      <w:bookmarkStart w:id="0" w:name="_GoBack"/>
      <w:bookmarkEnd w:id="0"/>
      <w:r w:rsidR="00360CE8" w:rsidRPr="00A970E3">
        <w:rPr>
          <w:sz w:val="20"/>
          <w:szCs w:val="20"/>
        </w:rPr>
        <w:t>, odincel</w:t>
      </w:r>
      <w:r w:rsidR="005B2A7C" w:rsidRPr="00A970E3">
        <w:rPr>
          <w:sz w:val="20"/>
          <w:szCs w:val="20"/>
        </w:rPr>
        <w:t>@</w:t>
      </w:r>
      <w:r w:rsidR="008A7A80" w:rsidRPr="00A970E3">
        <w:rPr>
          <w:sz w:val="20"/>
          <w:szCs w:val="20"/>
        </w:rPr>
        <w:t>gsu</w:t>
      </w:r>
      <w:r w:rsidR="00A2558E">
        <w:rPr>
          <w:sz w:val="20"/>
          <w:szCs w:val="20"/>
        </w:rPr>
        <w:t>.edu.tr</w:t>
      </w:r>
    </w:p>
    <w:p w14:paraId="44670592" w14:textId="77777777" w:rsidR="00741897" w:rsidRPr="00E93110" w:rsidRDefault="00741897" w:rsidP="002F715A">
      <w:pPr>
        <w:pStyle w:val="Style4"/>
        <w:widowControl/>
        <w:spacing w:before="178"/>
        <w:rPr>
          <w:rStyle w:val="FontStyle32"/>
        </w:rPr>
      </w:pPr>
      <w:r w:rsidRPr="00A970E3">
        <w:rPr>
          <w:rStyle w:val="FontStyle18"/>
          <w:sz w:val="20"/>
          <w:szCs w:val="20"/>
        </w:rPr>
        <w:t>Özet:</w:t>
      </w:r>
      <w:r w:rsidRPr="00A970E3">
        <w:rPr>
          <w:rStyle w:val="FontStyle18"/>
        </w:rPr>
        <w:t xml:space="preserve"> </w:t>
      </w:r>
      <w:r w:rsidR="002F715A">
        <w:rPr>
          <w:sz w:val="20"/>
          <w:szCs w:val="20"/>
          <w:lang w:val="en-US" w:eastAsia="en-US"/>
        </w:rPr>
        <w:t>Kitle kaynaklı algılama, algılayıcılarla donatılmış akıllı cihazlar kullanan çok sayıda katılımcının gözlenmek istenen durum ile ilgili veri toplaması ve böylelikle çok sayıda kaynak kullanılarak daha güvenilir olarak durumla ilgili çıkarımların yapılmasına izin veren bir yöntemdir. Bu tip bir yöntem kullanılarak, herhangi bir altyapı çalışmasına gerek olmadan geniş ölçekli ve sürekli veri toplanması mümkün olabilmektedir. B</w:t>
      </w:r>
      <w:r w:rsidR="00E93110" w:rsidRPr="00E93110">
        <w:rPr>
          <w:sz w:val="20"/>
          <w:szCs w:val="20"/>
          <w:lang w:val="en-US" w:eastAsia="en-US"/>
        </w:rPr>
        <w:t xml:space="preserve">u </w:t>
      </w:r>
      <w:r w:rsidR="00B0735F">
        <w:rPr>
          <w:sz w:val="20"/>
          <w:szCs w:val="20"/>
          <w:lang w:val="en-US" w:eastAsia="en-US"/>
        </w:rPr>
        <w:t>bildiride</w:t>
      </w:r>
      <w:r w:rsidR="002F715A">
        <w:rPr>
          <w:sz w:val="20"/>
          <w:szCs w:val="20"/>
          <w:lang w:val="en-US" w:eastAsia="en-US"/>
        </w:rPr>
        <w:t>, kitle kaynaklı algılama yönteminden yararlanılarak yollardaki bozuklukların takibine izin verecek bir sisteminin tasarımı anlatılmaktadır. Bu takip sisteminde,</w:t>
      </w:r>
      <w:r w:rsidR="00E93110" w:rsidRPr="00E93110">
        <w:rPr>
          <w:sz w:val="20"/>
          <w:szCs w:val="20"/>
          <w:lang w:val="en-US" w:eastAsia="en-US"/>
        </w:rPr>
        <w:t xml:space="preserve"> kullanıcıların ak</w:t>
      </w:r>
      <w:r w:rsidR="000350BB">
        <w:rPr>
          <w:sz w:val="20"/>
          <w:szCs w:val="20"/>
          <w:lang w:val="en-US" w:eastAsia="en-US"/>
        </w:rPr>
        <w:t>ıllı telefonlarının dahili ivme</w:t>
      </w:r>
      <w:r w:rsidR="00E93110" w:rsidRPr="00E93110">
        <w:rPr>
          <w:sz w:val="20"/>
          <w:szCs w:val="20"/>
          <w:lang w:val="en-US" w:eastAsia="en-US"/>
        </w:rPr>
        <w:t>ölçerleriyle</w:t>
      </w:r>
      <w:r w:rsidR="002F715A">
        <w:rPr>
          <w:sz w:val="20"/>
          <w:szCs w:val="20"/>
          <w:lang w:val="en-US" w:eastAsia="en-US"/>
        </w:rPr>
        <w:t>,</w:t>
      </w:r>
      <w:r w:rsidR="00E93110" w:rsidRPr="00E93110">
        <w:rPr>
          <w:sz w:val="20"/>
          <w:szCs w:val="20"/>
          <w:lang w:val="en-US" w:eastAsia="en-US"/>
        </w:rPr>
        <w:t xml:space="preserve"> yol yüzeyindeki tümsek ve çukurların oluşturduğu etkiler sonucu ivmelenmedeki değişimin algılanıp değerlendirilerek yolun kalitesinin ölçülmesi amaçla</w:t>
      </w:r>
      <w:r w:rsidR="002F715A">
        <w:rPr>
          <w:sz w:val="20"/>
          <w:szCs w:val="20"/>
          <w:lang w:val="en-US" w:eastAsia="en-US"/>
        </w:rPr>
        <w:t>nmaktadır</w:t>
      </w:r>
      <w:r w:rsidR="00E93110" w:rsidRPr="00E93110">
        <w:rPr>
          <w:sz w:val="20"/>
          <w:szCs w:val="20"/>
          <w:lang w:val="en-US" w:eastAsia="en-US"/>
        </w:rPr>
        <w:t xml:space="preserve">. </w:t>
      </w:r>
      <w:r w:rsidR="001F3D1C">
        <w:rPr>
          <w:sz w:val="20"/>
          <w:szCs w:val="20"/>
          <w:lang w:val="en-US" w:eastAsia="en-US"/>
        </w:rPr>
        <w:t xml:space="preserve">İvmeölçer verisinin yanı sıra aracın konumu da GPS kullanılarak takip edilmektedir. </w:t>
      </w:r>
      <w:r w:rsidR="00E93110" w:rsidRPr="00E93110">
        <w:rPr>
          <w:sz w:val="20"/>
          <w:szCs w:val="20"/>
          <w:lang w:val="en-US" w:eastAsia="en-US"/>
        </w:rPr>
        <w:t>Bu amaca ulaşmak için</w:t>
      </w:r>
      <w:r w:rsidR="002F715A">
        <w:rPr>
          <w:sz w:val="20"/>
          <w:szCs w:val="20"/>
          <w:lang w:val="en-US" w:eastAsia="en-US"/>
        </w:rPr>
        <w:t>,</w:t>
      </w:r>
      <w:r w:rsidR="00E93110" w:rsidRPr="00E93110">
        <w:rPr>
          <w:sz w:val="20"/>
          <w:szCs w:val="20"/>
          <w:lang w:val="en-US" w:eastAsia="en-US"/>
        </w:rPr>
        <w:t xml:space="preserve"> öncelikle</w:t>
      </w:r>
      <w:r w:rsidR="002F715A">
        <w:rPr>
          <w:sz w:val="20"/>
          <w:szCs w:val="20"/>
          <w:lang w:val="en-US" w:eastAsia="en-US"/>
        </w:rPr>
        <w:t>,</w:t>
      </w:r>
      <w:r w:rsidR="00E93110" w:rsidRPr="00E93110">
        <w:rPr>
          <w:sz w:val="20"/>
          <w:szCs w:val="20"/>
          <w:lang w:val="en-US" w:eastAsia="en-US"/>
        </w:rPr>
        <w:t xml:space="preserve"> seyir halindeki bir otomobilde yollardan sensör verisi topla</w:t>
      </w:r>
      <w:r w:rsidR="002F715A">
        <w:rPr>
          <w:sz w:val="20"/>
          <w:szCs w:val="20"/>
          <w:lang w:val="en-US" w:eastAsia="en-US"/>
        </w:rPr>
        <w:t xml:space="preserve">nması ve </w:t>
      </w:r>
      <w:r w:rsidR="00E93110" w:rsidRPr="00E93110">
        <w:rPr>
          <w:sz w:val="20"/>
          <w:szCs w:val="20"/>
          <w:lang w:val="en-US" w:eastAsia="en-US"/>
        </w:rPr>
        <w:t xml:space="preserve">web sunucusuna göndermeden önce değerlerin filtrelenmesi için bir Android uygulaması geliştirilmiştir. Toplanan veriler </w:t>
      </w:r>
      <w:r w:rsidR="002F715A">
        <w:rPr>
          <w:sz w:val="20"/>
          <w:szCs w:val="20"/>
          <w:lang w:val="en-US" w:eastAsia="en-US"/>
        </w:rPr>
        <w:t xml:space="preserve">sunucu tarafına iletildikten sonra,  </w:t>
      </w:r>
      <w:r w:rsidR="00E93110" w:rsidRPr="00E93110">
        <w:rPr>
          <w:sz w:val="20"/>
          <w:szCs w:val="20"/>
          <w:lang w:val="en-US" w:eastAsia="en-US"/>
        </w:rPr>
        <w:t>Google Map</w:t>
      </w:r>
      <w:r w:rsidR="002F715A">
        <w:rPr>
          <w:sz w:val="20"/>
          <w:szCs w:val="20"/>
          <w:lang w:val="en-US" w:eastAsia="en-US"/>
        </w:rPr>
        <w:t>s</w:t>
      </w:r>
      <w:r w:rsidR="00E93110" w:rsidRPr="00E93110">
        <w:rPr>
          <w:sz w:val="20"/>
          <w:szCs w:val="20"/>
          <w:lang w:val="en-US" w:eastAsia="en-US"/>
        </w:rPr>
        <w:t xml:space="preserve"> API aracılığıy</w:t>
      </w:r>
      <w:r w:rsidR="00B0735F">
        <w:rPr>
          <w:sz w:val="20"/>
          <w:szCs w:val="20"/>
          <w:lang w:val="en-US" w:eastAsia="en-US"/>
        </w:rPr>
        <w:t>la harita üzerinde gösterilmektedir</w:t>
      </w:r>
      <w:r w:rsidR="00E93110" w:rsidRPr="00E93110">
        <w:rPr>
          <w:sz w:val="20"/>
          <w:szCs w:val="20"/>
          <w:lang w:val="en-US" w:eastAsia="en-US"/>
        </w:rPr>
        <w:t>.</w:t>
      </w:r>
      <w:r w:rsidR="002F715A">
        <w:rPr>
          <w:sz w:val="20"/>
          <w:szCs w:val="20"/>
          <w:lang w:val="en-US" w:eastAsia="en-US"/>
        </w:rPr>
        <w:t xml:space="preserve"> </w:t>
      </w:r>
      <w:r w:rsidR="001F3D1C">
        <w:rPr>
          <w:sz w:val="20"/>
          <w:szCs w:val="20"/>
          <w:lang w:val="en-US" w:eastAsia="en-US"/>
        </w:rPr>
        <w:t xml:space="preserve">Sistemin öncül testleri sırasında toplanan verilerden elde edilen görsel sonuçlar sunulmakta ve sistemin potansiyeli ve açık konular tartışılmıştır. </w:t>
      </w:r>
    </w:p>
    <w:p w14:paraId="3F4D8609" w14:textId="77777777" w:rsidR="00741897" w:rsidRPr="00A970E3" w:rsidRDefault="00741897">
      <w:pPr>
        <w:pStyle w:val="Style4"/>
        <w:widowControl/>
        <w:ind w:right="1440"/>
        <w:jc w:val="left"/>
        <w:rPr>
          <w:sz w:val="20"/>
          <w:szCs w:val="20"/>
        </w:rPr>
      </w:pPr>
    </w:p>
    <w:p w14:paraId="1C1BD280" w14:textId="77777777" w:rsidR="00741897" w:rsidRPr="00A970E3" w:rsidRDefault="00741897" w:rsidP="002C047D">
      <w:pPr>
        <w:pStyle w:val="Style4"/>
        <w:widowControl/>
        <w:spacing w:before="19" w:line="269" w:lineRule="exact"/>
        <w:ind w:right="422"/>
        <w:jc w:val="left"/>
        <w:rPr>
          <w:rStyle w:val="FontStyle32"/>
        </w:rPr>
      </w:pPr>
      <w:r w:rsidRPr="00A970E3">
        <w:rPr>
          <w:rStyle w:val="FontStyle31"/>
        </w:rPr>
        <w:t xml:space="preserve">Anahtar Sözcükler: </w:t>
      </w:r>
      <w:r w:rsidR="00360CE8" w:rsidRPr="00A970E3">
        <w:rPr>
          <w:rStyle w:val="FontStyle31"/>
        </w:rPr>
        <w:t xml:space="preserve">Akıllı telefonlarla algılama, Kitle Kaynaklı Algılama, İvmeölçer </w:t>
      </w:r>
    </w:p>
    <w:p w14:paraId="72673A0F" w14:textId="77777777" w:rsidR="00741897" w:rsidRPr="00A970E3" w:rsidRDefault="00741897">
      <w:pPr>
        <w:pStyle w:val="Style1"/>
        <w:widowControl/>
        <w:spacing w:line="240" w:lineRule="exact"/>
        <w:jc w:val="left"/>
        <w:rPr>
          <w:sz w:val="20"/>
          <w:szCs w:val="20"/>
        </w:rPr>
      </w:pPr>
    </w:p>
    <w:p w14:paraId="7D2B4F2D" w14:textId="77777777" w:rsidR="00741897" w:rsidRPr="00A970E3" w:rsidRDefault="00332C11">
      <w:pPr>
        <w:pStyle w:val="Style1"/>
        <w:widowControl/>
        <w:spacing w:before="48"/>
        <w:jc w:val="left"/>
        <w:rPr>
          <w:rStyle w:val="FontStyle31"/>
        </w:rPr>
      </w:pPr>
      <w:r>
        <w:rPr>
          <w:rStyle w:val="FontStyle31"/>
        </w:rPr>
        <w:t xml:space="preserve">DETECTION </w:t>
      </w:r>
      <w:r w:rsidR="001F3D1C">
        <w:rPr>
          <w:rStyle w:val="FontStyle31"/>
        </w:rPr>
        <w:t xml:space="preserve">OF ROAD DEFECTS </w:t>
      </w:r>
      <w:r>
        <w:rPr>
          <w:rStyle w:val="FontStyle31"/>
        </w:rPr>
        <w:t>WITH SMART PHONES</w:t>
      </w:r>
      <w:r w:rsidR="0077509E">
        <w:rPr>
          <w:rStyle w:val="FontStyle31"/>
        </w:rPr>
        <w:t xml:space="preserve">: </w:t>
      </w:r>
      <w:r w:rsidR="001F3D1C">
        <w:rPr>
          <w:rStyle w:val="FontStyle31"/>
        </w:rPr>
        <w:t>A CROWD- SENSING</w:t>
      </w:r>
      <w:r w:rsidR="0077509E">
        <w:rPr>
          <w:rStyle w:val="FontStyle31"/>
        </w:rPr>
        <w:t xml:space="preserve"> SOLUTION</w:t>
      </w:r>
    </w:p>
    <w:p w14:paraId="018969C3" w14:textId="77777777" w:rsidR="00741897" w:rsidRPr="00A970E3" w:rsidRDefault="00741897">
      <w:pPr>
        <w:pStyle w:val="Style4"/>
        <w:widowControl/>
        <w:rPr>
          <w:sz w:val="20"/>
          <w:szCs w:val="20"/>
        </w:rPr>
      </w:pPr>
    </w:p>
    <w:p w14:paraId="0FAB0D6C" w14:textId="4CA0885C" w:rsidR="00741897" w:rsidRPr="00F04D01" w:rsidRDefault="00741897" w:rsidP="00F04D01">
      <w:pPr>
        <w:pStyle w:val="Style4"/>
        <w:widowControl/>
        <w:spacing w:before="178"/>
        <w:rPr>
          <w:sz w:val="20"/>
          <w:szCs w:val="20"/>
          <w:lang w:val="en-US" w:eastAsia="en-US"/>
        </w:rPr>
      </w:pPr>
      <w:r w:rsidRPr="00EF171F">
        <w:rPr>
          <w:rStyle w:val="FontStyle31"/>
        </w:rPr>
        <w:t xml:space="preserve">Abstract: </w:t>
      </w:r>
      <w:r w:rsidR="009B313B" w:rsidRPr="00EF171F">
        <w:rPr>
          <w:sz w:val="20"/>
          <w:szCs w:val="20"/>
          <w:lang w:val="en-US" w:eastAsia="en-US"/>
        </w:rPr>
        <w:t xml:space="preserve">Crowd-sensing </w:t>
      </w:r>
      <w:r w:rsidR="00F04D01" w:rsidRPr="00EF171F">
        <w:rPr>
          <w:sz w:val="20"/>
          <w:szCs w:val="20"/>
          <w:lang w:val="en-US" w:eastAsia="en-US"/>
        </w:rPr>
        <w:t>is a method that allows many participants using smart devices equipped with</w:t>
      </w:r>
      <w:r w:rsidR="00F04D01" w:rsidRPr="00F04D01">
        <w:rPr>
          <w:sz w:val="20"/>
          <w:szCs w:val="20"/>
          <w:lang w:val="en-US" w:eastAsia="en-US"/>
        </w:rPr>
        <w:t xml:space="preserve"> </w:t>
      </w:r>
      <w:r w:rsidR="00C05BF8">
        <w:rPr>
          <w:sz w:val="20"/>
          <w:szCs w:val="20"/>
          <w:lang w:val="en-US" w:eastAsia="en-US"/>
        </w:rPr>
        <w:t>sensors</w:t>
      </w:r>
      <w:r w:rsidR="00F04D01" w:rsidRPr="00F04D01">
        <w:rPr>
          <w:sz w:val="20"/>
          <w:szCs w:val="20"/>
          <w:lang w:val="en-US" w:eastAsia="en-US"/>
        </w:rPr>
        <w:t xml:space="preserve"> collect data about the </w:t>
      </w:r>
      <w:r w:rsidR="008E2A97">
        <w:rPr>
          <w:sz w:val="20"/>
          <w:szCs w:val="20"/>
          <w:lang w:val="en-US" w:eastAsia="en-US"/>
        </w:rPr>
        <w:t>phenomena</w:t>
      </w:r>
      <w:r w:rsidR="00F04D01" w:rsidRPr="00F04D01">
        <w:rPr>
          <w:sz w:val="20"/>
          <w:szCs w:val="20"/>
          <w:lang w:val="en-US" w:eastAsia="en-US"/>
        </w:rPr>
        <w:t xml:space="preserve"> to be observed and </w:t>
      </w:r>
      <w:r w:rsidR="00EF171F">
        <w:rPr>
          <w:sz w:val="20"/>
          <w:szCs w:val="20"/>
          <w:lang w:val="en-US" w:eastAsia="en-US"/>
        </w:rPr>
        <w:t>hence</w:t>
      </w:r>
      <w:r w:rsidR="00F04D01" w:rsidRPr="00F04D01">
        <w:rPr>
          <w:sz w:val="20"/>
          <w:szCs w:val="20"/>
          <w:lang w:val="en-US" w:eastAsia="en-US"/>
        </w:rPr>
        <w:t xml:space="preserve"> achieve a more reliable </w:t>
      </w:r>
      <w:r w:rsidR="00EF171F">
        <w:rPr>
          <w:sz w:val="20"/>
          <w:szCs w:val="20"/>
          <w:lang w:val="en-US" w:eastAsia="en-US"/>
        </w:rPr>
        <w:t>inference</w:t>
      </w:r>
      <w:r w:rsidR="00F04D01" w:rsidRPr="00F04D01">
        <w:rPr>
          <w:sz w:val="20"/>
          <w:szCs w:val="20"/>
          <w:lang w:val="en-US" w:eastAsia="en-US"/>
        </w:rPr>
        <w:t xml:space="preserve"> about the </w:t>
      </w:r>
      <w:r w:rsidR="00EF171F">
        <w:rPr>
          <w:sz w:val="20"/>
          <w:szCs w:val="20"/>
          <w:lang w:val="en-US" w:eastAsia="en-US"/>
        </w:rPr>
        <w:t>phenomena</w:t>
      </w:r>
      <w:r w:rsidR="00EF171F" w:rsidRPr="00F04D01">
        <w:rPr>
          <w:sz w:val="20"/>
          <w:szCs w:val="20"/>
          <w:lang w:val="en-US" w:eastAsia="en-US"/>
        </w:rPr>
        <w:t xml:space="preserve"> </w:t>
      </w:r>
      <w:r w:rsidR="00F04D01" w:rsidRPr="00F04D01">
        <w:rPr>
          <w:sz w:val="20"/>
          <w:szCs w:val="20"/>
          <w:lang w:val="en-US" w:eastAsia="en-US"/>
        </w:rPr>
        <w:t xml:space="preserve">by using a great number of sources. By using such a method, it is possible to collect large-scale and continuous data without the need for any infrastructure. In this </w:t>
      </w:r>
      <w:r w:rsidR="00EF171F">
        <w:rPr>
          <w:sz w:val="20"/>
          <w:szCs w:val="20"/>
          <w:lang w:val="en-US" w:eastAsia="en-US"/>
        </w:rPr>
        <w:t>paper</w:t>
      </w:r>
      <w:r w:rsidR="00F04D01" w:rsidRPr="00F04D01">
        <w:rPr>
          <w:sz w:val="20"/>
          <w:szCs w:val="20"/>
          <w:lang w:val="en-US" w:eastAsia="en-US"/>
        </w:rPr>
        <w:t xml:space="preserve">, the design of a system that will allow the tracking of the road distortions by taking advantage of </w:t>
      </w:r>
      <w:r w:rsidR="00EF171F">
        <w:rPr>
          <w:sz w:val="20"/>
          <w:szCs w:val="20"/>
          <w:lang w:val="en-US" w:eastAsia="en-US"/>
        </w:rPr>
        <w:t>the crowd-</w:t>
      </w:r>
      <w:r w:rsidR="00F04D01" w:rsidRPr="00F04D01">
        <w:rPr>
          <w:sz w:val="20"/>
          <w:szCs w:val="20"/>
          <w:lang w:val="en-US" w:eastAsia="en-US"/>
        </w:rPr>
        <w:t xml:space="preserve">sourced detection method will be explained. This tracking system aims to measure the quality of the road, by evaluating and receiving the changes in the acceleration as a result of the effects of the bumps and </w:t>
      </w:r>
      <w:r w:rsidR="00240F37">
        <w:rPr>
          <w:sz w:val="20"/>
          <w:szCs w:val="20"/>
          <w:lang w:val="en-US" w:eastAsia="en-US"/>
        </w:rPr>
        <w:t>pothole</w:t>
      </w:r>
      <w:r w:rsidR="00F04D01" w:rsidRPr="00F04D01">
        <w:rPr>
          <w:sz w:val="20"/>
          <w:szCs w:val="20"/>
          <w:lang w:val="en-US" w:eastAsia="en-US"/>
        </w:rPr>
        <w:t xml:space="preserve">s on the surface of the road, which are </w:t>
      </w:r>
      <w:r w:rsidR="00EF171F">
        <w:rPr>
          <w:sz w:val="20"/>
          <w:szCs w:val="20"/>
          <w:lang w:val="en-US" w:eastAsia="en-US"/>
        </w:rPr>
        <w:t>detected</w:t>
      </w:r>
      <w:r w:rsidR="00F04D01" w:rsidRPr="00F04D01">
        <w:rPr>
          <w:sz w:val="20"/>
          <w:szCs w:val="20"/>
          <w:lang w:val="en-US" w:eastAsia="en-US"/>
        </w:rPr>
        <w:t xml:space="preserve"> by the built in accelerator of the smartphones. Besides the accelerator data, the location of the vehicle is being tracked using GPS. To achieve this, firstly an Android application was developed to collect sensor data from the road </w:t>
      </w:r>
      <w:r w:rsidR="00EF171F">
        <w:rPr>
          <w:sz w:val="20"/>
          <w:szCs w:val="20"/>
          <w:lang w:val="en-US" w:eastAsia="en-US"/>
        </w:rPr>
        <w:t xml:space="preserve">in a </w:t>
      </w:r>
      <w:r w:rsidR="00F04D01" w:rsidRPr="00F04D01">
        <w:rPr>
          <w:sz w:val="20"/>
          <w:szCs w:val="20"/>
          <w:lang w:val="en-US" w:eastAsia="en-US"/>
        </w:rPr>
        <w:t xml:space="preserve">car and filter the values before sending them to the web server. The collected data </w:t>
      </w:r>
      <w:r w:rsidR="00EF171F">
        <w:rPr>
          <w:sz w:val="20"/>
          <w:szCs w:val="20"/>
          <w:lang w:val="en-US" w:eastAsia="en-US"/>
        </w:rPr>
        <w:t>is visualized</w:t>
      </w:r>
      <w:r w:rsidR="00F04D01" w:rsidRPr="00F04D01">
        <w:rPr>
          <w:sz w:val="20"/>
          <w:szCs w:val="20"/>
          <w:lang w:val="en-US" w:eastAsia="en-US"/>
        </w:rPr>
        <w:t xml:space="preserve"> on the map by Google Map API after being sent to the server. The visual results obtained from the collected data during the initial test will be presented and the potential of the system and open subjects will be discussed.</w:t>
      </w:r>
    </w:p>
    <w:p w14:paraId="302EA8D3" w14:textId="77777777" w:rsidR="00F04D01" w:rsidRPr="00F04D01" w:rsidRDefault="00F04D01" w:rsidP="00F04D01">
      <w:pPr>
        <w:pStyle w:val="Style4"/>
        <w:widowControl/>
        <w:spacing w:before="178"/>
        <w:rPr>
          <w:sz w:val="20"/>
          <w:szCs w:val="20"/>
          <w:lang w:val="en-US" w:eastAsia="en-US"/>
        </w:rPr>
      </w:pPr>
    </w:p>
    <w:p w14:paraId="090F7BAA" w14:textId="77777777" w:rsidR="00741897" w:rsidRPr="00A970E3" w:rsidRDefault="00741897">
      <w:pPr>
        <w:pStyle w:val="Style4"/>
        <w:widowControl/>
        <w:spacing w:before="14" w:after="331" w:line="100" w:lineRule="atLeast"/>
        <w:jc w:val="left"/>
        <w:rPr>
          <w:rStyle w:val="FontStyle32"/>
        </w:rPr>
        <w:sectPr w:rsidR="00741897" w:rsidRPr="00A970E3">
          <w:pgSz w:w="9354" w:h="13323"/>
          <w:pgMar w:top="1134" w:right="714" w:bottom="360" w:left="1018" w:header="720" w:footer="720" w:gutter="0"/>
          <w:cols w:space="720"/>
          <w:docGrid w:linePitch="360"/>
        </w:sectPr>
      </w:pPr>
      <w:r w:rsidRPr="00A970E3">
        <w:rPr>
          <w:rStyle w:val="FontStyle31"/>
        </w:rPr>
        <w:t xml:space="preserve">Keywords: </w:t>
      </w:r>
      <w:r w:rsidR="00360CE8" w:rsidRPr="00A970E3">
        <w:rPr>
          <w:rStyle w:val="FontStyle31"/>
        </w:rPr>
        <w:t xml:space="preserve"> Mobile Phone Sensing, Crowdsensing, accelerometer </w:t>
      </w:r>
    </w:p>
    <w:p w14:paraId="3207CBCA" w14:textId="77777777" w:rsidR="00741897" w:rsidRPr="00A970E3" w:rsidRDefault="00741897">
      <w:pPr>
        <w:pStyle w:val="Style1"/>
        <w:widowControl/>
        <w:spacing w:before="5"/>
        <w:jc w:val="left"/>
        <w:rPr>
          <w:rStyle w:val="FontStyle31"/>
        </w:rPr>
      </w:pPr>
      <w:r w:rsidRPr="00A970E3">
        <w:rPr>
          <w:rStyle w:val="FontStyle31"/>
        </w:rPr>
        <w:lastRenderedPageBreak/>
        <w:t>1. Giriş</w:t>
      </w:r>
    </w:p>
    <w:p w14:paraId="7021C7DA" w14:textId="77777777" w:rsidR="00CA6609" w:rsidRDefault="00A970E3">
      <w:pPr>
        <w:pStyle w:val="Style4"/>
        <w:widowControl/>
        <w:rPr>
          <w:sz w:val="20"/>
          <w:szCs w:val="20"/>
        </w:rPr>
      </w:pPr>
      <w:r w:rsidRPr="00A970E3">
        <w:rPr>
          <w:sz w:val="20"/>
          <w:szCs w:val="20"/>
        </w:rPr>
        <w:t>Katılımcıl</w:t>
      </w:r>
      <w:r w:rsidR="00B0735F">
        <w:rPr>
          <w:sz w:val="20"/>
          <w:szCs w:val="20"/>
        </w:rPr>
        <w:t>ı ya da kitle kaynaklı algılama</w:t>
      </w:r>
      <w:r w:rsidR="001F3D1C">
        <w:rPr>
          <w:sz w:val="20"/>
          <w:szCs w:val="20"/>
        </w:rPr>
        <w:t>,</w:t>
      </w:r>
      <w:r w:rsidR="00B0735F">
        <w:rPr>
          <w:sz w:val="20"/>
          <w:szCs w:val="20"/>
        </w:rPr>
        <w:t xml:space="preserve"> genel anlamıyla,</w:t>
      </w:r>
      <w:r w:rsidRPr="00A970E3">
        <w:rPr>
          <w:sz w:val="20"/>
          <w:szCs w:val="20"/>
        </w:rPr>
        <w:t xml:space="preserve"> algılayıcı barındıran cihazlar (akıllı telefonlar, </w:t>
      </w:r>
      <w:r w:rsidR="00B0735F">
        <w:rPr>
          <w:sz w:val="20"/>
          <w:szCs w:val="20"/>
        </w:rPr>
        <w:t>akıllı saatler</w:t>
      </w:r>
      <w:r w:rsidRPr="00A970E3">
        <w:rPr>
          <w:sz w:val="20"/>
          <w:szCs w:val="20"/>
        </w:rPr>
        <w:t xml:space="preserve"> gibi) taşıyan kullanıcıların</w:t>
      </w:r>
      <w:r w:rsidR="00B0735F">
        <w:rPr>
          <w:sz w:val="20"/>
          <w:szCs w:val="20"/>
        </w:rPr>
        <w:t>,</w:t>
      </w:r>
      <w:r w:rsidRPr="00A970E3">
        <w:rPr>
          <w:sz w:val="20"/>
          <w:szCs w:val="20"/>
        </w:rPr>
        <w:t xml:space="preserve"> özellikle hareketlilik özelliğinden yararlanarak</w:t>
      </w:r>
      <w:r w:rsidR="00B0735F">
        <w:rPr>
          <w:sz w:val="20"/>
          <w:szCs w:val="20"/>
        </w:rPr>
        <w:t>,</w:t>
      </w:r>
      <w:r w:rsidRPr="00A970E3">
        <w:rPr>
          <w:sz w:val="20"/>
          <w:szCs w:val="20"/>
        </w:rPr>
        <w:t xml:space="preserve"> kolektif olarak </w:t>
      </w:r>
      <w:r>
        <w:rPr>
          <w:sz w:val="20"/>
          <w:szCs w:val="20"/>
        </w:rPr>
        <w:t xml:space="preserve">takip edilmek istenen durum ile ilgili </w:t>
      </w:r>
      <w:r w:rsidR="00CA6609">
        <w:rPr>
          <w:sz w:val="20"/>
          <w:szCs w:val="20"/>
        </w:rPr>
        <w:t xml:space="preserve">bilgi toplamak olarak adlandırılabilir </w:t>
      </w:r>
      <w:r w:rsidR="00CA6609">
        <w:rPr>
          <w:sz w:val="20"/>
          <w:szCs w:val="20"/>
          <w:lang w:val="en-US"/>
        </w:rPr>
        <w:t>[</w:t>
      </w:r>
      <w:r w:rsidR="001054AE">
        <w:rPr>
          <w:sz w:val="20"/>
          <w:szCs w:val="20"/>
          <w:lang w:val="en-US"/>
        </w:rPr>
        <w:t>9</w:t>
      </w:r>
      <w:r w:rsidR="00CA6609">
        <w:rPr>
          <w:sz w:val="20"/>
          <w:szCs w:val="20"/>
          <w:lang w:val="en-US"/>
        </w:rPr>
        <w:t xml:space="preserve">]. </w:t>
      </w:r>
      <w:r w:rsidR="00CA6609">
        <w:rPr>
          <w:sz w:val="20"/>
          <w:szCs w:val="20"/>
        </w:rPr>
        <w:t xml:space="preserve">Örneğin kullanıcıların telefonları üzerindeki mikrofonlar ve konum sensörleri kullanılarak belli bir bölgenin, bir şehrin gürültü kirliliği haritasını çıkarmak mümkün olabilir. Kitle kaynaklı algılamanın bir diğer önemli özelliği ise çok sayıda kaynaktan bilgi toplanmasıyla toplanan verilerle ilgili yüksek güvenilirlik elde edilebilmesidir. </w:t>
      </w:r>
    </w:p>
    <w:p w14:paraId="5AFCF8FB" w14:textId="77777777" w:rsidR="00A970E3" w:rsidRPr="00CA6609" w:rsidRDefault="00CA6609">
      <w:pPr>
        <w:pStyle w:val="Style4"/>
        <w:widowControl/>
        <w:rPr>
          <w:sz w:val="20"/>
          <w:szCs w:val="20"/>
          <w:lang w:val="en-US"/>
        </w:rPr>
      </w:pPr>
      <w:r>
        <w:rPr>
          <w:sz w:val="20"/>
          <w:szCs w:val="20"/>
        </w:rPr>
        <w:t>Böylesi bir sistemin getird</w:t>
      </w:r>
      <w:r w:rsidR="00B0735F">
        <w:rPr>
          <w:sz w:val="20"/>
          <w:szCs w:val="20"/>
        </w:rPr>
        <w:t>iği en büyük avantajlardan biri</w:t>
      </w:r>
      <w:r>
        <w:rPr>
          <w:rStyle w:val="FontStyle32"/>
        </w:rPr>
        <w:t>, altyapı ya da iş gücü gerektiren işlerin katılımcılar tarafından dağıtık bir şekilde gerçekleştirilmesi ile zaman ve maliyet gereksinimlerinin önemli ölçüde düşür</w:t>
      </w:r>
      <w:r w:rsidR="003A7FA3">
        <w:rPr>
          <w:rStyle w:val="FontStyle32"/>
        </w:rPr>
        <w:t>ül</w:t>
      </w:r>
      <w:r>
        <w:rPr>
          <w:rStyle w:val="FontStyle32"/>
        </w:rPr>
        <w:t xml:space="preserve">mesidir </w:t>
      </w:r>
      <w:r>
        <w:rPr>
          <w:rStyle w:val="FontStyle32"/>
          <w:lang w:val="en-US"/>
        </w:rPr>
        <w:t>[</w:t>
      </w:r>
      <w:r w:rsidR="001054AE">
        <w:rPr>
          <w:rStyle w:val="FontStyle32"/>
          <w:lang w:val="en-US"/>
        </w:rPr>
        <w:t>9</w:t>
      </w:r>
      <w:r>
        <w:rPr>
          <w:rStyle w:val="FontStyle32"/>
          <w:lang w:val="en-US"/>
        </w:rPr>
        <w:t xml:space="preserve">]. </w:t>
      </w:r>
      <w:r w:rsidR="003A7FA3">
        <w:rPr>
          <w:rStyle w:val="FontStyle32"/>
          <w:lang w:val="en-US"/>
        </w:rPr>
        <w:t>Verilerin toplanmasında kullanıcı farkında olmadan ya da aktif olarak katılmadan sensörlerden otomatik ola</w:t>
      </w:r>
      <w:r w:rsidR="001F3D1C">
        <w:rPr>
          <w:rStyle w:val="FontStyle32"/>
          <w:lang w:val="en-US"/>
        </w:rPr>
        <w:t xml:space="preserve">rak veri toplanacağı </w:t>
      </w:r>
      <w:r w:rsidR="003A7FA3">
        <w:rPr>
          <w:rStyle w:val="FontStyle32"/>
          <w:lang w:val="en-US"/>
        </w:rPr>
        <w:t>gibi</w:t>
      </w:r>
      <w:r w:rsidR="00B0735F">
        <w:rPr>
          <w:rStyle w:val="FontStyle32"/>
          <w:lang w:val="en-US"/>
        </w:rPr>
        <w:t>,</w:t>
      </w:r>
      <w:r w:rsidR="003A7FA3">
        <w:rPr>
          <w:rStyle w:val="FontStyle32"/>
          <w:lang w:val="en-US"/>
        </w:rPr>
        <w:t xml:space="preserve"> kullanıcılar da aktif olarak veri toplamada görev alabilirler. İlk yönteme örnek, ivmeölçer üzerinden kullanıcının hareketliliği ile bilgi toplanması verilebilir. İkinci yönteme örnek ise</w:t>
      </w:r>
      <w:r w:rsidR="00B0735F">
        <w:rPr>
          <w:rStyle w:val="FontStyle32"/>
          <w:lang w:val="en-US"/>
        </w:rPr>
        <w:t>,</w:t>
      </w:r>
      <w:r w:rsidR="003A7FA3">
        <w:rPr>
          <w:rStyle w:val="FontStyle32"/>
          <w:lang w:val="en-US"/>
        </w:rPr>
        <w:t xml:space="preserve"> kullanıcının örneğin telefonunun kamerasını kullanarak fotoğraflar çekerek izlenmek istenen durum ile ilgili veri toplaması olabilir.   </w:t>
      </w:r>
    </w:p>
    <w:p w14:paraId="35E8A44E" w14:textId="77777777" w:rsidR="00A970E3" w:rsidRDefault="00B138BA">
      <w:pPr>
        <w:pStyle w:val="Style4"/>
        <w:widowControl/>
        <w:rPr>
          <w:sz w:val="20"/>
          <w:szCs w:val="20"/>
        </w:rPr>
      </w:pPr>
      <w:r>
        <w:rPr>
          <w:sz w:val="20"/>
          <w:szCs w:val="20"/>
        </w:rPr>
        <w:t>Kitle kaynaklı algılamanın yaygınlaşmasındaki en büyük etken, son y</w:t>
      </w:r>
      <w:r w:rsidR="001473B7">
        <w:rPr>
          <w:sz w:val="20"/>
          <w:szCs w:val="20"/>
        </w:rPr>
        <w:t>ıllarda akıllı telefonların bir</w:t>
      </w:r>
      <w:r>
        <w:rPr>
          <w:sz w:val="20"/>
          <w:szCs w:val="20"/>
        </w:rPr>
        <w:t xml:space="preserve">çok algılayıcı taşır hale gelmesidir: ivmeölçer, jiroskop, GPS, ışık, sıcaklık, basınç, kamera, mikrofon gibi. </w:t>
      </w:r>
      <w:r w:rsidR="001F3D1C">
        <w:rPr>
          <w:sz w:val="20"/>
          <w:szCs w:val="20"/>
        </w:rPr>
        <w:t xml:space="preserve">Bu sensörler sayesinde kullanıcının konumu, bulunduğu ortam ile ilgili bilgilerin toplanarak, bağlam (context) çıkarımlarının yapılabilmesi mümkün hale gelmiştir. </w:t>
      </w:r>
    </w:p>
    <w:p w14:paraId="38F40620" w14:textId="77777777" w:rsidR="00B138BA" w:rsidRDefault="00B138BA">
      <w:pPr>
        <w:pStyle w:val="Style4"/>
        <w:widowControl/>
        <w:rPr>
          <w:sz w:val="20"/>
          <w:szCs w:val="20"/>
          <w:lang w:val="en-US" w:eastAsia="en-US"/>
        </w:rPr>
      </w:pPr>
      <w:r>
        <w:rPr>
          <w:sz w:val="20"/>
          <w:szCs w:val="20"/>
        </w:rPr>
        <w:t>Bu bildiride ise kitle kaynaklı algılamanın avantajların</w:t>
      </w:r>
      <w:r w:rsidR="001F3D1C">
        <w:rPr>
          <w:sz w:val="20"/>
          <w:szCs w:val="20"/>
        </w:rPr>
        <w:t>dan yararlanılarak,</w:t>
      </w:r>
      <w:r>
        <w:rPr>
          <w:sz w:val="20"/>
          <w:szCs w:val="20"/>
        </w:rPr>
        <w:t xml:space="preserve"> akıllı telefonlar üzerindeki ivmeölçer ve konum sensörlerinin kullanılarak yol bozukluklarının takip edilmesine olanak sağlayan bir sistem öner</w:t>
      </w:r>
      <w:r w:rsidR="001F3D1C">
        <w:rPr>
          <w:sz w:val="20"/>
          <w:szCs w:val="20"/>
        </w:rPr>
        <w:t>il</w:t>
      </w:r>
      <w:r>
        <w:rPr>
          <w:sz w:val="20"/>
          <w:szCs w:val="20"/>
        </w:rPr>
        <w:t>mekt</w:t>
      </w:r>
      <w:r w:rsidR="001F3D1C">
        <w:rPr>
          <w:sz w:val="20"/>
          <w:szCs w:val="20"/>
        </w:rPr>
        <w:t>ed</w:t>
      </w:r>
      <w:r>
        <w:rPr>
          <w:sz w:val="20"/>
          <w:szCs w:val="20"/>
        </w:rPr>
        <w:t xml:space="preserve">ir. </w:t>
      </w:r>
      <w:r w:rsidR="001F3D1C">
        <w:rPr>
          <w:sz w:val="20"/>
          <w:szCs w:val="20"/>
        </w:rPr>
        <w:t>Sistemin temel bileşeni,</w:t>
      </w:r>
      <w:r w:rsidR="004A3F0B">
        <w:rPr>
          <w:sz w:val="20"/>
          <w:szCs w:val="20"/>
        </w:rPr>
        <w:t xml:space="preserve"> akıllı telefonlardaki </w:t>
      </w:r>
      <w:r w:rsidR="000350BB">
        <w:rPr>
          <w:sz w:val="20"/>
          <w:szCs w:val="20"/>
          <w:lang w:val="en-US" w:eastAsia="en-US"/>
        </w:rPr>
        <w:t>dahili ivme</w:t>
      </w:r>
      <w:r w:rsidR="004A3F0B">
        <w:rPr>
          <w:sz w:val="20"/>
          <w:szCs w:val="20"/>
          <w:lang w:val="en-US" w:eastAsia="en-US"/>
        </w:rPr>
        <w:t>ölçerler ile</w:t>
      </w:r>
      <w:r w:rsidR="001F3D1C" w:rsidRPr="00E93110">
        <w:rPr>
          <w:sz w:val="20"/>
          <w:szCs w:val="20"/>
          <w:lang w:val="en-US" w:eastAsia="en-US"/>
        </w:rPr>
        <w:t xml:space="preserve"> yol yüzeyindeki tümsek ve çukurların oluşturduğu etkiler sonucu ivmelenmedeki değişimin algılanıp değerlendirilerek yolun kalitesinin ölçülmesi</w:t>
      </w:r>
      <w:r w:rsidR="004A3F0B">
        <w:rPr>
          <w:sz w:val="20"/>
          <w:szCs w:val="20"/>
          <w:lang w:val="en-US" w:eastAsia="en-US"/>
        </w:rPr>
        <w:t>ni sağlayan</w:t>
      </w:r>
      <w:r w:rsidR="001F3D1C" w:rsidRPr="00E93110">
        <w:rPr>
          <w:sz w:val="20"/>
          <w:szCs w:val="20"/>
          <w:lang w:val="en-US" w:eastAsia="en-US"/>
        </w:rPr>
        <w:t xml:space="preserve"> </w:t>
      </w:r>
      <w:r w:rsidR="004A3F0B">
        <w:rPr>
          <w:sz w:val="20"/>
          <w:szCs w:val="20"/>
          <w:lang w:val="en-US" w:eastAsia="en-US"/>
        </w:rPr>
        <w:t>bir mobil uygulamadır</w:t>
      </w:r>
      <w:r w:rsidR="001F3D1C" w:rsidRPr="00E93110">
        <w:rPr>
          <w:sz w:val="20"/>
          <w:szCs w:val="20"/>
          <w:lang w:val="en-US" w:eastAsia="en-US"/>
        </w:rPr>
        <w:t xml:space="preserve">. </w:t>
      </w:r>
      <w:r w:rsidR="004A3F0B">
        <w:rPr>
          <w:sz w:val="20"/>
          <w:szCs w:val="20"/>
          <w:lang w:val="en-US" w:eastAsia="en-US"/>
        </w:rPr>
        <w:t>Uygulama, i</w:t>
      </w:r>
      <w:r w:rsidR="001F3D1C">
        <w:rPr>
          <w:sz w:val="20"/>
          <w:szCs w:val="20"/>
          <w:lang w:val="en-US" w:eastAsia="en-US"/>
        </w:rPr>
        <w:t>vmeölçer verisinin yanı sıra aracın konumu</w:t>
      </w:r>
      <w:r w:rsidR="004A3F0B">
        <w:rPr>
          <w:sz w:val="20"/>
          <w:szCs w:val="20"/>
          <w:lang w:val="en-US" w:eastAsia="en-US"/>
        </w:rPr>
        <w:t>nu da GPS kullan</w:t>
      </w:r>
      <w:r w:rsidR="001F3D1C">
        <w:rPr>
          <w:sz w:val="20"/>
          <w:szCs w:val="20"/>
          <w:lang w:val="en-US" w:eastAsia="en-US"/>
        </w:rPr>
        <w:t>arak takip e</w:t>
      </w:r>
      <w:r w:rsidR="004A3F0B">
        <w:rPr>
          <w:sz w:val="20"/>
          <w:szCs w:val="20"/>
          <w:lang w:val="en-US" w:eastAsia="en-US"/>
        </w:rPr>
        <w:t>tme</w:t>
      </w:r>
      <w:r w:rsidR="001F3D1C">
        <w:rPr>
          <w:sz w:val="20"/>
          <w:szCs w:val="20"/>
          <w:lang w:val="en-US" w:eastAsia="en-US"/>
        </w:rPr>
        <w:t>ktedir.</w:t>
      </w:r>
      <w:r w:rsidR="004A3F0B">
        <w:rPr>
          <w:sz w:val="20"/>
          <w:szCs w:val="20"/>
          <w:lang w:val="en-US" w:eastAsia="en-US"/>
        </w:rPr>
        <w:t xml:space="preserve"> Uygulamadan toplanan veriler filtrelenip çıkarımlar yapıldıkça veriler kablosuz arayüzler üzerinden bir sunucuya aktarılmakta ve daha sonra yol bozukluklarının yakalandığı noktaların konumları Google Maps API’si kullanılarak gösterilebilmektedir. Bildiride uygulamanın öncül testlerinde elde edilen çıkarımlar tartışılmakta ve sistemin sonraki adımlarda nasıl güncelleneceği ve kullanıcı sayısı arttıkça ortaya çıkacak avantajlar ve olası zorlukların tartışılmaktadır. </w:t>
      </w:r>
    </w:p>
    <w:p w14:paraId="049BBF89" w14:textId="77777777" w:rsidR="004A3F0B" w:rsidRPr="004A3F0B" w:rsidRDefault="004A3F0B" w:rsidP="004A3F0B">
      <w:pPr>
        <w:pStyle w:val="Style1"/>
        <w:widowControl/>
        <w:spacing w:before="10"/>
        <w:rPr>
          <w:rStyle w:val="FontStyle31"/>
          <w:b w:val="0"/>
        </w:rPr>
      </w:pPr>
      <w:r w:rsidRPr="004A3F0B">
        <w:rPr>
          <w:rStyle w:val="FontStyle31"/>
          <w:b w:val="0"/>
        </w:rPr>
        <w:t xml:space="preserve">Bildirinin bundan sonraki bölümlerinde şu konular ele almaktadır: Bölüm 2’de literatürdeki benzer çalışmalar anlatılmakta, Bölüm 3’te ise genel olarak sistem tasarımı ve sistem bileşenlerinin detayları yer almaktadır. Bölüm 4’te sistemin öncül testlerinde elde edilen sonuçlar ve Bölüm 5’te sistemin nasıl geliştirilebileceği ve ulaşılan sonuçlar toplanmıştır. </w:t>
      </w:r>
    </w:p>
    <w:p w14:paraId="660FB04D" w14:textId="77777777" w:rsidR="00214626" w:rsidRPr="00A970E3" w:rsidRDefault="00214626">
      <w:pPr>
        <w:pStyle w:val="Style4"/>
        <w:widowControl/>
        <w:rPr>
          <w:sz w:val="20"/>
          <w:szCs w:val="20"/>
        </w:rPr>
      </w:pPr>
    </w:p>
    <w:p w14:paraId="02EB6965" w14:textId="77777777" w:rsidR="00214626" w:rsidRPr="00A970E3" w:rsidRDefault="00214626" w:rsidP="00072FC5">
      <w:pPr>
        <w:pStyle w:val="Style1"/>
        <w:widowControl/>
        <w:spacing w:before="10"/>
        <w:jc w:val="left"/>
        <w:rPr>
          <w:rStyle w:val="FontStyle31"/>
        </w:rPr>
      </w:pPr>
      <w:r w:rsidRPr="00A970E3">
        <w:rPr>
          <w:rStyle w:val="FontStyle31"/>
        </w:rPr>
        <w:t xml:space="preserve">2. Literatür Özeti </w:t>
      </w:r>
    </w:p>
    <w:p w14:paraId="1C36FEFE" w14:textId="77777777" w:rsidR="00315B54" w:rsidRDefault="00206427" w:rsidP="00206427">
      <w:pPr>
        <w:pStyle w:val="Style1"/>
        <w:widowControl/>
        <w:spacing w:before="10"/>
        <w:rPr>
          <w:rStyle w:val="FontStyle31"/>
          <w:b w:val="0"/>
        </w:rPr>
      </w:pPr>
      <w:r>
        <w:rPr>
          <w:rStyle w:val="FontStyle31"/>
          <w:b w:val="0"/>
        </w:rPr>
        <w:t>Konu ile ilgili yapılan çalışmaları özetleyen</w:t>
      </w:r>
      <w:r w:rsidR="00332B11">
        <w:rPr>
          <w:rStyle w:val="FontStyle31"/>
          <w:b w:val="0"/>
        </w:rPr>
        <w:t xml:space="preserve"> </w:t>
      </w:r>
      <w:r>
        <w:rPr>
          <w:rStyle w:val="FontStyle31"/>
          <w:b w:val="0"/>
        </w:rPr>
        <w:t xml:space="preserve">inceleme makalesinde </w:t>
      </w:r>
      <w:r w:rsidR="00332B11">
        <w:rPr>
          <w:rStyle w:val="FontStyle31"/>
          <w:b w:val="0"/>
        </w:rPr>
        <w:t>[2] yol üzerindeki tümsek ve çukurların insan hayatındaki olumsuzluk etkilerinden ve araca verilen zararlardan bahsedilmiş</w:t>
      </w:r>
      <w:r>
        <w:rPr>
          <w:rStyle w:val="FontStyle31"/>
          <w:b w:val="0"/>
        </w:rPr>
        <w:t xml:space="preserve"> ve b</w:t>
      </w:r>
      <w:r w:rsidR="00332B11">
        <w:rPr>
          <w:rStyle w:val="FontStyle31"/>
          <w:b w:val="0"/>
        </w:rPr>
        <w:t>u etkiyi yaratan çukur ve tümseklerin belirlenmesinde uygulanan metotlara yer verilmiş</w:t>
      </w:r>
      <w:r>
        <w:rPr>
          <w:rStyle w:val="FontStyle31"/>
          <w:b w:val="0"/>
        </w:rPr>
        <w:t>tir</w:t>
      </w:r>
      <w:r w:rsidR="00332B11">
        <w:rPr>
          <w:rStyle w:val="FontStyle31"/>
          <w:b w:val="0"/>
        </w:rPr>
        <w:t>.</w:t>
      </w:r>
      <w:r w:rsidR="00203891">
        <w:rPr>
          <w:rStyle w:val="FontStyle31"/>
          <w:b w:val="0"/>
        </w:rPr>
        <w:t xml:space="preserve"> Yapılan karşılaştırmalarda ek donanımın araç içinde kurulmasının maliyetinden bahsedilmiş ve akıllı telefonlar kullanılarak bu maliyetin ortadan kalktığı ve aynı zamanda </w:t>
      </w:r>
      <w:r w:rsidR="00C34972">
        <w:rPr>
          <w:rStyle w:val="FontStyle31"/>
          <w:b w:val="0"/>
        </w:rPr>
        <w:t xml:space="preserve">akıllı telefonların günden güne artan kullanımı nedeniyle </w:t>
      </w:r>
      <w:r w:rsidR="00E758F6">
        <w:rPr>
          <w:rStyle w:val="FontStyle31"/>
          <w:b w:val="0"/>
        </w:rPr>
        <w:t xml:space="preserve">bu yöndeki çalışmaların daha </w:t>
      </w:r>
      <w:r w:rsidR="00203891">
        <w:rPr>
          <w:rStyle w:val="FontStyle31"/>
          <w:b w:val="0"/>
        </w:rPr>
        <w:t>ölçeklenebilir hale geldiğinden bahsedilmiştir.</w:t>
      </w:r>
    </w:p>
    <w:p w14:paraId="04E10BB4" w14:textId="77777777" w:rsidR="00315B54" w:rsidRDefault="00206427" w:rsidP="00206427">
      <w:pPr>
        <w:pStyle w:val="Style1"/>
        <w:widowControl/>
        <w:spacing w:before="10"/>
        <w:rPr>
          <w:rStyle w:val="FontStyle31"/>
          <w:b w:val="0"/>
        </w:rPr>
      </w:pPr>
      <w:r>
        <w:rPr>
          <w:rStyle w:val="FontStyle31"/>
          <w:b w:val="0"/>
        </w:rPr>
        <w:t>Bir diğer</w:t>
      </w:r>
      <w:r w:rsidR="00F828AB">
        <w:rPr>
          <w:rStyle w:val="FontStyle31"/>
          <w:b w:val="0"/>
        </w:rPr>
        <w:t xml:space="preserve"> araştırmada </w:t>
      </w:r>
      <w:r>
        <w:rPr>
          <w:rStyle w:val="FontStyle31"/>
          <w:b w:val="0"/>
        </w:rPr>
        <w:t xml:space="preserve">ise </w:t>
      </w:r>
      <w:r w:rsidR="00F828AB">
        <w:rPr>
          <w:rStyle w:val="FontStyle31"/>
          <w:b w:val="0"/>
        </w:rPr>
        <w:t xml:space="preserve">[3] akıllı telefon üzerine indirilen bir uygulama üzerinden </w:t>
      </w:r>
      <w:r w:rsidR="001A4262">
        <w:rPr>
          <w:rStyle w:val="FontStyle31"/>
          <w:b w:val="0"/>
        </w:rPr>
        <w:t xml:space="preserve">alınan </w:t>
      </w:r>
      <w:r w:rsidR="00F828AB">
        <w:rPr>
          <w:rStyle w:val="FontStyle31"/>
          <w:b w:val="0"/>
        </w:rPr>
        <w:t xml:space="preserve">veriler ile araç </w:t>
      </w:r>
      <w:r w:rsidR="009721CC">
        <w:rPr>
          <w:rStyle w:val="FontStyle31"/>
          <w:b w:val="0"/>
        </w:rPr>
        <w:t xml:space="preserve">CAN hattı </w:t>
      </w:r>
      <w:r w:rsidR="003E422C">
        <w:rPr>
          <w:rStyle w:val="FontStyle31"/>
          <w:b w:val="0"/>
        </w:rPr>
        <w:t xml:space="preserve">üzerinden </w:t>
      </w:r>
      <w:r w:rsidR="001A4262">
        <w:rPr>
          <w:rStyle w:val="FontStyle31"/>
          <w:b w:val="0"/>
        </w:rPr>
        <w:t>alınan veriler üzerinden çıkarım yapılmıştır</w:t>
      </w:r>
      <w:r w:rsidR="00F828AB">
        <w:rPr>
          <w:rStyle w:val="FontStyle31"/>
          <w:b w:val="0"/>
        </w:rPr>
        <w:t xml:space="preserve">. </w:t>
      </w:r>
      <w:r>
        <w:rPr>
          <w:rStyle w:val="FontStyle31"/>
          <w:b w:val="0"/>
        </w:rPr>
        <w:t xml:space="preserve"> Sistem kullanılarak 35 kişiden veri toplanmıştır.</w:t>
      </w:r>
      <w:r w:rsidR="00315B54">
        <w:rPr>
          <w:rStyle w:val="FontStyle31"/>
          <w:b w:val="0"/>
        </w:rPr>
        <w:t xml:space="preserve"> </w:t>
      </w:r>
    </w:p>
    <w:p w14:paraId="488AB010" w14:textId="77777777" w:rsidR="00A90EFE" w:rsidRDefault="00A90EFE" w:rsidP="00206427">
      <w:pPr>
        <w:pStyle w:val="Style1"/>
        <w:widowControl/>
        <w:spacing w:before="10"/>
        <w:rPr>
          <w:rStyle w:val="FontStyle31"/>
          <w:b w:val="0"/>
        </w:rPr>
      </w:pPr>
      <w:r>
        <w:rPr>
          <w:rStyle w:val="FontStyle31"/>
          <w:b w:val="0"/>
        </w:rPr>
        <w:t xml:space="preserve">Uygulamanın </w:t>
      </w:r>
      <w:r w:rsidR="002623C8">
        <w:rPr>
          <w:rStyle w:val="FontStyle31"/>
          <w:b w:val="0"/>
        </w:rPr>
        <w:t xml:space="preserve">diğer </w:t>
      </w:r>
      <w:r w:rsidR="00B369D6">
        <w:rPr>
          <w:rStyle w:val="FontStyle31"/>
          <w:b w:val="0"/>
        </w:rPr>
        <w:t xml:space="preserve">bir </w:t>
      </w:r>
      <w:r>
        <w:rPr>
          <w:rStyle w:val="FontStyle31"/>
          <w:b w:val="0"/>
        </w:rPr>
        <w:t xml:space="preserve">benzeri </w:t>
      </w:r>
      <w:r w:rsidR="00206427">
        <w:rPr>
          <w:rStyle w:val="FontStyle31"/>
          <w:b w:val="0"/>
        </w:rPr>
        <w:t>[1] araç için</w:t>
      </w:r>
      <w:r w:rsidR="001F1922">
        <w:rPr>
          <w:rStyle w:val="FontStyle31"/>
          <w:b w:val="0"/>
        </w:rPr>
        <w:t>e sonra</w:t>
      </w:r>
      <w:r w:rsidR="000350BB">
        <w:rPr>
          <w:rStyle w:val="FontStyle31"/>
          <w:b w:val="0"/>
        </w:rPr>
        <w:t>dan takılan bir donanım ve ivme</w:t>
      </w:r>
      <w:r w:rsidR="001F1922">
        <w:rPr>
          <w:rStyle w:val="FontStyle31"/>
          <w:b w:val="0"/>
        </w:rPr>
        <w:t xml:space="preserve">ölçer sensörler aracılığıyla </w:t>
      </w:r>
      <w:r w:rsidR="00D154DD">
        <w:rPr>
          <w:rStyle w:val="FontStyle31"/>
          <w:b w:val="0"/>
        </w:rPr>
        <w:t>yapılmıştır</w:t>
      </w:r>
      <w:r w:rsidR="00B538B6">
        <w:rPr>
          <w:rStyle w:val="FontStyle31"/>
          <w:b w:val="0"/>
        </w:rPr>
        <w:t>.</w:t>
      </w:r>
      <w:r w:rsidR="001F1922">
        <w:rPr>
          <w:rStyle w:val="FontStyle31"/>
          <w:b w:val="0"/>
        </w:rPr>
        <w:t xml:space="preserve"> Veriler yol üzerinde </w:t>
      </w:r>
      <w:r w:rsidR="00B538B6">
        <w:rPr>
          <w:rStyle w:val="FontStyle31"/>
          <w:b w:val="0"/>
        </w:rPr>
        <w:t xml:space="preserve">bu donanım aracılığıyla </w:t>
      </w:r>
      <w:r w:rsidR="001F1922">
        <w:rPr>
          <w:rStyle w:val="FontStyle31"/>
          <w:b w:val="0"/>
        </w:rPr>
        <w:t>okunarak verita</w:t>
      </w:r>
      <w:r w:rsidR="00B538B6">
        <w:rPr>
          <w:rStyle w:val="FontStyle31"/>
          <w:b w:val="0"/>
        </w:rPr>
        <w:t xml:space="preserve">banına kaydedilmiş ve </w:t>
      </w:r>
      <w:r w:rsidR="001F1922">
        <w:rPr>
          <w:rStyle w:val="FontStyle31"/>
          <w:b w:val="0"/>
        </w:rPr>
        <w:t xml:space="preserve">sonradan </w:t>
      </w:r>
      <w:r w:rsidR="00B538B6">
        <w:rPr>
          <w:rStyle w:val="FontStyle31"/>
          <w:b w:val="0"/>
        </w:rPr>
        <w:t>filtreleme işlemleri yapılarak</w:t>
      </w:r>
      <w:r w:rsidR="001F1922">
        <w:rPr>
          <w:rStyle w:val="FontStyle31"/>
          <w:b w:val="0"/>
        </w:rPr>
        <w:t xml:space="preserve"> elde edilen sonuçlar gürült</w:t>
      </w:r>
      <w:r w:rsidR="005136BD">
        <w:rPr>
          <w:rStyle w:val="FontStyle31"/>
          <w:b w:val="0"/>
        </w:rPr>
        <w:t>ülerden ayrıştırılmaya çalışı</w:t>
      </w:r>
      <w:r w:rsidR="006A6E1C">
        <w:rPr>
          <w:rStyle w:val="FontStyle31"/>
          <w:b w:val="0"/>
        </w:rPr>
        <w:t>l</w:t>
      </w:r>
      <w:r w:rsidR="005136BD">
        <w:rPr>
          <w:rStyle w:val="FontStyle31"/>
          <w:b w:val="0"/>
        </w:rPr>
        <w:t>mış ve sonuçlar</w:t>
      </w:r>
      <w:r w:rsidR="001F1922">
        <w:rPr>
          <w:rStyle w:val="FontStyle31"/>
          <w:b w:val="0"/>
        </w:rPr>
        <w:t xml:space="preserve"> </w:t>
      </w:r>
      <w:r w:rsidR="00CE5F8B">
        <w:rPr>
          <w:rStyle w:val="FontStyle31"/>
          <w:b w:val="0"/>
        </w:rPr>
        <w:t>elde edilmiştir.</w:t>
      </w:r>
    </w:p>
    <w:p w14:paraId="0B912E15" w14:textId="77777777" w:rsidR="00A542FB" w:rsidRDefault="00246326" w:rsidP="00206427">
      <w:pPr>
        <w:pStyle w:val="Style1"/>
        <w:widowControl/>
        <w:spacing w:before="10"/>
        <w:rPr>
          <w:rStyle w:val="FontStyle31"/>
          <w:b w:val="0"/>
        </w:rPr>
      </w:pPr>
      <w:r>
        <w:rPr>
          <w:rStyle w:val="FontStyle31"/>
          <w:b w:val="0"/>
        </w:rPr>
        <w:t xml:space="preserve">Bir diğer çalışmada </w:t>
      </w:r>
      <w:r w:rsidR="00272CDE">
        <w:rPr>
          <w:rStyle w:val="FontStyle31"/>
          <w:b w:val="0"/>
        </w:rPr>
        <w:t xml:space="preserve">[5] </w:t>
      </w:r>
      <w:r w:rsidR="00206427">
        <w:rPr>
          <w:rStyle w:val="FontStyle31"/>
          <w:b w:val="0"/>
        </w:rPr>
        <w:t xml:space="preserve">ise, </w:t>
      </w:r>
      <w:r>
        <w:rPr>
          <w:rStyle w:val="FontStyle31"/>
          <w:b w:val="0"/>
        </w:rPr>
        <w:t>yine akıllı tel</w:t>
      </w:r>
      <w:r w:rsidR="000350BB">
        <w:rPr>
          <w:rStyle w:val="FontStyle31"/>
          <w:b w:val="0"/>
        </w:rPr>
        <w:t>efonlar üzerindeki ivmeölçer, lineer ivme</w:t>
      </w:r>
      <w:r>
        <w:rPr>
          <w:rStyle w:val="FontStyle31"/>
          <w:b w:val="0"/>
        </w:rPr>
        <w:t xml:space="preserve">ölçer, yer çekimi, açısal hız, </w:t>
      </w:r>
      <w:r w:rsidR="00812BA3">
        <w:rPr>
          <w:rStyle w:val="FontStyle31"/>
          <w:b w:val="0"/>
        </w:rPr>
        <w:t>yönlenme, manyet</w:t>
      </w:r>
      <w:r w:rsidR="001473B7">
        <w:rPr>
          <w:rStyle w:val="FontStyle31"/>
          <w:b w:val="0"/>
        </w:rPr>
        <w:t>ik alan, dönme vektörü gibi bir</w:t>
      </w:r>
      <w:r w:rsidR="00812BA3">
        <w:rPr>
          <w:rStyle w:val="FontStyle31"/>
          <w:b w:val="0"/>
        </w:rPr>
        <w:t>çok donanımsal/yazılımsal</w:t>
      </w:r>
      <w:r w:rsidR="002C780E">
        <w:rPr>
          <w:rStyle w:val="FontStyle31"/>
          <w:b w:val="0"/>
        </w:rPr>
        <w:t xml:space="preserve"> sensörlerden veriler toplanarak yolun bozukluğu, keskin viraj, ani yavaşlama ve hızlanma, düzgün sürüş ve telefon hareketi algılaması yapılarak sonuçlar alınmıştır.</w:t>
      </w:r>
    </w:p>
    <w:p w14:paraId="5BA18E0E" w14:textId="77777777" w:rsidR="003E0B24" w:rsidRDefault="003E0B24" w:rsidP="00206427">
      <w:pPr>
        <w:pStyle w:val="Style1"/>
        <w:widowControl/>
        <w:spacing w:before="10"/>
        <w:rPr>
          <w:rStyle w:val="FontStyle31"/>
          <w:b w:val="0"/>
        </w:rPr>
      </w:pPr>
      <w:r>
        <w:rPr>
          <w:rStyle w:val="FontStyle31"/>
          <w:b w:val="0"/>
        </w:rPr>
        <w:t>Başka bir araştırmada [4]</w:t>
      </w:r>
      <w:r w:rsidR="00206427">
        <w:rPr>
          <w:rStyle w:val="FontStyle31"/>
          <w:b w:val="0"/>
        </w:rPr>
        <w:t>,</w:t>
      </w:r>
      <w:r>
        <w:rPr>
          <w:rStyle w:val="FontStyle31"/>
          <w:b w:val="0"/>
        </w:rPr>
        <w:t xml:space="preserve"> katılımcıların akıllı telefonlar üzerinden günlük aktiviteleri takip edilmiş ve </w:t>
      </w:r>
      <w:r w:rsidR="00370DBD">
        <w:rPr>
          <w:rStyle w:val="FontStyle31"/>
          <w:b w:val="0"/>
        </w:rPr>
        <w:t xml:space="preserve">araştırmaya </w:t>
      </w:r>
      <w:r>
        <w:rPr>
          <w:rStyle w:val="FontStyle31"/>
          <w:b w:val="0"/>
        </w:rPr>
        <w:t xml:space="preserve">dahil olan bu kullanıcıların fiziksel aktivitileri ve psikolojik sağlıkları hakkında </w:t>
      </w:r>
      <w:r w:rsidR="00370DBD">
        <w:rPr>
          <w:rStyle w:val="FontStyle31"/>
          <w:b w:val="0"/>
        </w:rPr>
        <w:t xml:space="preserve">günlük olarak </w:t>
      </w:r>
      <w:r>
        <w:rPr>
          <w:rStyle w:val="FontStyle31"/>
          <w:b w:val="0"/>
        </w:rPr>
        <w:t>bilgi çıkarımı yapılmış</w:t>
      </w:r>
      <w:r w:rsidR="00370DBD">
        <w:rPr>
          <w:rStyle w:val="FontStyle31"/>
          <w:b w:val="0"/>
        </w:rPr>
        <w:t>tır</w:t>
      </w:r>
      <w:r>
        <w:rPr>
          <w:rStyle w:val="FontStyle31"/>
          <w:b w:val="0"/>
        </w:rPr>
        <w:t>.</w:t>
      </w:r>
    </w:p>
    <w:p w14:paraId="5FD3924A" w14:textId="77777777" w:rsidR="00206427" w:rsidRPr="00206427" w:rsidRDefault="00206427" w:rsidP="00206427">
      <w:pPr>
        <w:pStyle w:val="Style1"/>
        <w:widowControl/>
        <w:spacing w:before="10"/>
        <w:rPr>
          <w:rStyle w:val="FontStyle31"/>
          <w:b w:val="0"/>
        </w:rPr>
      </w:pPr>
      <w:r>
        <w:rPr>
          <w:rStyle w:val="FontStyle31"/>
          <w:b w:val="0"/>
        </w:rPr>
        <w:t xml:space="preserve">Bu bildiride, benzer çalışmalardan farklı olarak sadece akıllı telefon sensörlerinden yararlanılarak ve kitle kaynaklı algılamanın avantajları kullanılarak yol bozukluklarının takibine izin verecek bir sistemin tasarımı ve öncül testlerden elde edilen sonuçlar tartışılmaktadır. Benzer yöntem </w:t>
      </w:r>
      <w:r w:rsidR="00167D0A">
        <w:rPr>
          <w:rStyle w:val="FontStyle31"/>
          <w:b w:val="0"/>
        </w:rPr>
        <w:t xml:space="preserve">Hu ve eşyazarlarının çalışmasında da </w:t>
      </w:r>
      <w:r w:rsidR="00167D0A">
        <w:rPr>
          <w:rStyle w:val="FontStyle31"/>
          <w:b w:val="0"/>
          <w:lang w:val="en-US"/>
        </w:rPr>
        <w:t>[3]</w:t>
      </w:r>
      <w:r w:rsidR="00167D0A">
        <w:rPr>
          <w:rStyle w:val="FontStyle31"/>
          <w:b w:val="0"/>
        </w:rPr>
        <w:t xml:space="preserve"> incelenmiş ancak sistemin başarımı ile ilgili sonuçlar paylaşılmamıştır. </w:t>
      </w:r>
    </w:p>
    <w:p w14:paraId="52A00D9A" w14:textId="77777777" w:rsidR="00206427" w:rsidRPr="00A970E3" w:rsidRDefault="00206427" w:rsidP="00206427">
      <w:pPr>
        <w:pStyle w:val="Style1"/>
        <w:widowControl/>
        <w:spacing w:before="10"/>
        <w:rPr>
          <w:rStyle w:val="FontStyle31"/>
          <w:b w:val="0"/>
        </w:rPr>
      </w:pPr>
    </w:p>
    <w:p w14:paraId="6136BC49" w14:textId="77777777" w:rsidR="00785B4B" w:rsidRPr="00A970E3" w:rsidRDefault="00214626" w:rsidP="00206427">
      <w:pPr>
        <w:pStyle w:val="Style1"/>
        <w:widowControl/>
        <w:spacing w:before="10"/>
        <w:rPr>
          <w:rStyle w:val="FontStyle31"/>
        </w:rPr>
      </w:pPr>
      <w:r w:rsidRPr="00A970E3">
        <w:rPr>
          <w:rStyle w:val="FontStyle31"/>
        </w:rPr>
        <w:t xml:space="preserve">3. Sistem </w:t>
      </w:r>
      <w:r w:rsidR="000E20E9" w:rsidRPr="00A970E3">
        <w:rPr>
          <w:rStyle w:val="FontStyle31"/>
        </w:rPr>
        <w:t>Mimarisi</w:t>
      </w:r>
      <w:r w:rsidRPr="00A970E3">
        <w:rPr>
          <w:rStyle w:val="FontStyle31"/>
        </w:rPr>
        <w:t xml:space="preserve"> / Metodoloji</w:t>
      </w:r>
    </w:p>
    <w:p w14:paraId="0BE23994" w14:textId="77777777" w:rsidR="00214626" w:rsidRPr="00A970E3" w:rsidRDefault="008728A4" w:rsidP="00167D0A">
      <w:pPr>
        <w:jc w:val="both"/>
        <w:rPr>
          <w:sz w:val="20"/>
          <w:szCs w:val="20"/>
        </w:rPr>
      </w:pPr>
      <w:r>
        <w:rPr>
          <w:sz w:val="20"/>
          <w:szCs w:val="20"/>
        </w:rPr>
        <w:t>Sistem Mimarisi iki</w:t>
      </w:r>
      <w:r w:rsidR="00A164A7" w:rsidRPr="00A970E3">
        <w:rPr>
          <w:sz w:val="20"/>
          <w:szCs w:val="20"/>
        </w:rPr>
        <w:t xml:space="preserve"> temel alt bileşenden oluşmaktadır ve bu bölümde genel mimari ve bileşenler</w:t>
      </w:r>
      <w:r>
        <w:rPr>
          <w:sz w:val="20"/>
          <w:szCs w:val="20"/>
        </w:rPr>
        <w:t xml:space="preserve">in detaylarına değinilecektir </w:t>
      </w:r>
      <w:r w:rsidR="00167D0A">
        <w:rPr>
          <w:sz w:val="20"/>
          <w:szCs w:val="20"/>
        </w:rPr>
        <w:t>ve sistem gereksinimleri aşağıda verilmiştir:</w:t>
      </w:r>
    </w:p>
    <w:p w14:paraId="00C79C51" w14:textId="77777777" w:rsidR="00EF171F" w:rsidRDefault="000350BB" w:rsidP="00B379EF">
      <w:pPr>
        <w:pStyle w:val="ColorfulList-Accent11"/>
        <w:numPr>
          <w:ilvl w:val="0"/>
          <w:numId w:val="12"/>
        </w:numPr>
        <w:ind w:left="426" w:hanging="284"/>
        <w:jc w:val="both"/>
        <w:rPr>
          <w:rFonts w:ascii="Times New Roman" w:hAnsi="Times New Roman"/>
          <w:sz w:val="20"/>
          <w:szCs w:val="20"/>
        </w:rPr>
      </w:pPr>
      <w:r>
        <w:rPr>
          <w:rFonts w:ascii="Times New Roman" w:hAnsi="Times New Roman"/>
          <w:sz w:val="20"/>
          <w:szCs w:val="20"/>
        </w:rPr>
        <w:t>Lineer ivme</w:t>
      </w:r>
      <w:r w:rsidR="009602E8" w:rsidRPr="00EF171F">
        <w:rPr>
          <w:rFonts w:ascii="Times New Roman" w:hAnsi="Times New Roman"/>
          <w:sz w:val="20"/>
          <w:szCs w:val="20"/>
        </w:rPr>
        <w:t xml:space="preserve">ölçer destekli bir </w:t>
      </w:r>
      <w:r w:rsidR="00D533A8" w:rsidRPr="00EF171F">
        <w:rPr>
          <w:rFonts w:ascii="Times New Roman" w:hAnsi="Times New Roman"/>
          <w:sz w:val="20"/>
          <w:szCs w:val="20"/>
        </w:rPr>
        <w:t>Android işletim sistemli akıllı telefon</w:t>
      </w:r>
      <w:r w:rsidR="00214626" w:rsidRPr="00EF171F">
        <w:rPr>
          <w:rFonts w:ascii="Times New Roman" w:hAnsi="Times New Roman"/>
          <w:sz w:val="20"/>
          <w:szCs w:val="20"/>
        </w:rPr>
        <w:t xml:space="preserve"> </w:t>
      </w:r>
    </w:p>
    <w:p w14:paraId="04C46FB9" w14:textId="77777777" w:rsidR="00EF171F" w:rsidRPr="00EF171F" w:rsidRDefault="009602E8" w:rsidP="00B379EF">
      <w:pPr>
        <w:pStyle w:val="ColorfulList-Accent11"/>
        <w:numPr>
          <w:ilvl w:val="0"/>
          <w:numId w:val="12"/>
        </w:numPr>
        <w:ind w:left="426" w:hanging="284"/>
        <w:jc w:val="both"/>
        <w:rPr>
          <w:rFonts w:ascii="Times New Roman" w:hAnsi="Times New Roman"/>
          <w:sz w:val="20"/>
          <w:szCs w:val="20"/>
        </w:rPr>
      </w:pPr>
      <w:r w:rsidRPr="00EF171F">
        <w:rPr>
          <w:rFonts w:ascii="Times New Roman" w:hAnsi="Times New Roman"/>
          <w:sz w:val="20"/>
          <w:szCs w:val="20"/>
        </w:rPr>
        <w:t>GPS ve hücre verisi erişimi</w:t>
      </w:r>
    </w:p>
    <w:p w14:paraId="7EFECAB2" w14:textId="77777777" w:rsidR="00EF171F" w:rsidRDefault="000731A7" w:rsidP="00EF171F">
      <w:pPr>
        <w:pStyle w:val="ColorfulList-Accent11"/>
        <w:numPr>
          <w:ilvl w:val="0"/>
          <w:numId w:val="12"/>
        </w:numPr>
        <w:ind w:left="426" w:hanging="284"/>
        <w:jc w:val="both"/>
        <w:rPr>
          <w:rFonts w:ascii="Times New Roman" w:hAnsi="Times New Roman"/>
          <w:sz w:val="20"/>
          <w:szCs w:val="20"/>
        </w:rPr>
      </w:pPr>
      <w:r w:rsidRPr="00EF171F">
        <w:rPr>
          <w:rFonts w:ascii="Times New Roman" w:hAnsi="Times New Roman"/>
          <w:sz w:val="20"/>
          <w:szCs w:val="20"/>
        </w:rPr>
        <w:t>TCP sunucusu, veritabanı sunucusu ve Web sunu</w:t>
      </w:r>
      <w:r w:rsidR="008C2449" w:rsidRPr="00EF171F">
        <w:rPr>
          <w:rFonts w:ascii="Times New Roman" w:hAnsi="Times New Roman"/>
          <w:sz w:val="20"/>
          <w:szCs w:val="20"/>
        </w:rPr>
        <w:t>cusu olarak çalışacak bir bilgisayar</w:t>
      </w:r>
    </w:p>
    <w:p w14:paraId="0FB306BC" w14:textId="77777777" w:rsidR="00214626" w:rsidRPr="00EF171F" w:rsidRDefault="008C2449" w:rsidP="00EF171F">
      <w:pPr>
        <w:pStyle w:val="ColorfulList-Accent11"/>
        <w:numPr>
          <w:ilvl w:val="0"/>
          <w:numId w:val="12"/>
        </w:numPr>
        <w:ind w:left="426" w:hanging="284"/>
        <w:jc w:val="both"/>
        <w:rPr>
          <w:rFonts w:ascii="Times New Roman" w:hAnsi="Times New Roman"/>
          <w:sz w:val="20"/>
          <w:szCs w:val="20"/>
        </w:rPr>
      </w:pPr>
      <w:r w:rsidRPr="00EF171F">
        <w:rPr>
          <w:rFonts w:ascii="Times New Roman" w:hAnsi="Times New Roman"/>
          <w:sz w:val="20"/>
          <w:szCs w:val="20"/>
        </w:rPr>
        <w:t>Otomobil</w:t>
      </w:r>
    </w:p>
    <w:p w14:paraId="62161C75" w14:textId="77777777" w:rsidR="00FE29E3" w:rsidRPr="00A970E3" w:rsidRDefault="00FE29E3" w:rsidP="008728A4">
      <w:pPr>
        <w:keepNext/>
        <w:jc w:val="both"/>
        <w:rPr>
          <w:sz w:val="20"/>
          <w:szCs w:val="20"/>
        </w:rPr>
      </w:pPr>
      <w:r>
        <w:rPr>
          <w:sz w:val="20"/>
          <w:szCs w:val="20"/>
        </w:rPr>
        <w:t>Şekil 1’de sistem mimarisi özetlenmiştir</w:t>
      </w:r>
      <w:r w:rsidRPr="00A970E3">
        <w:rPr>
          <w:sz w:val="20"/>
          <w:szCs w:val="20"/>
        </w:rPr>
        <w:t xml:space="preserve">. </w:t>
      </w:r>
      <w:r>
        <w:rPr>
          <w:sz w:val="20"/>
          <w:szCs w:val="20"/>
        </w:rPr>
        <w:t xml:space="preserve">Sistemin temel bileşeni olan mobil uygulama, Android işletim sistemi kullanılarak geliştirilmiştir. Uygulama GPS verisi ve araç hızıyla beraber 3 eksende ivme değişimlerini takip eder. İvme ölçerden veriler 50-70 ms </w:t>
      </w:r>
      <w:r w:rsidR="007B7472">
        <w:rPr>
          <w:noProof/>
          <w:sz w:val="20"/>
          <w:szCs w:val="20"/>
          <w:lang w:val="en-US" w:eastAsia="en-US"/>
        </w:rPr>
        <w:drawing>
          <wp:inline distT="0" distB="0" distL="0" distR="0" wp14:anchorId="7B4B20AC" wp14:editId="0C3172D4">
            <wp:extent cx="2234565" cy="1290320"/>
            <wp:effectExtent l="0" t="0" r="0" b="0"/>
            <wp:docPr id="1" name="Picture 1" descr="C:\Users\Deniz\AppData\Local\Microsoft\Windows\INetCache\Content.Word\ws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AppData\Local\Microsoft\Windows\INetCache\Content.Word\ws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4565" cy="1290320"/>
                    </a:xfrm>
                    <a:prstGeom prst="rect">
                      <a:avLst/>
                    </a:prstGeom>
                    <a:noFill/>
                    <a:ln>
                      <a:noFill/>
                    </a:ln>
                  </pic:spPr>
                </pic:pic>
              </a:graphicData>
            </a:graphic>
          </wp:inline>
        </w:drawing>
      </w:r>
    </w:p>
    <w:p w14:paraId="054E9D42" w14:textId="77777777" w:rsidR="00FE29E3" w:rsidRPr="00A970E3" w:rsidRDefault="00FE29E3" w:rsidP="00FE29E3">
      <w:pPr>
        <w:pStyle w:val="Caption"/>
        <w:jc w:val="center"/>
        <w:rPr>
          <w:rFonts w:ascii="Times New Roman" w:hAnsi="Times New Roman"/>
          <w:sz w:val="20"/>
          <w:szCs w:val="20"/>
        </w:rPr>
      </w:pPr>
      <w:r>
        <w:rPr>
          <w:rFonts w:ascii="Times New Roman" w:hAnsi="Times New Roman"/>
          <w:sz w:val="20"/>
          <w:szCs w:val="20"/>
        </w:rPr>
        <w:t>Şekil</w:t>
      </w:r>
      <w:r w:rsidRPr="00A970E3">
        <w:rPr>
          <w:rFonts w:ascii="Times New Roman" w:hAnsi="Times New Roman"/>
          <w:sz w:val="20"/>
          <w:szCs w:val="20"/>
        </w:rPr>
        <w:t xml:space="preserve"> </w:t>
      </w:r>
      <w:r w:rsidRPr="00A970E3">
        <w:rPr>
          <w:rFonts w:ascii="Times New Roman" w:hAnsi="Times New Roman"/>
          <w:sz w:val="20"/>
          <w:szCs w:val="20"/>
        </w:rPr>
        <w:fldChar w:fldCharType="begin"/>
      </w:r>
      <w:r w:rsidRPr="00A970E3">
        <w:rPr>
          <w:rFonts w:ascii="Times New Roman" w:hAnsi="Times New Roman"/>
          <w:sz w:val="20"/>
          <w:szCs w:val="20"/>
        </w:rPr>
        <w:instrText xml:space="preserve"> SEQ Figure \* ARABIC </w:instrText>
      </w:r>
      <w:r w:rsidRPr="00A970E3">
        <w:rPr>
          <w:rFonts w:ascii="Times New Roman" w:hAnsi="Times New Roman"/>
          <w:sz w:val="20"/>
          <w:szCs w:val="20"/>
        </w:rPr>
        <w:fldChar w:fldCharType="separate"/>
      </w:r>
      <w:r w:rsidR="007B7472">
        <w:rPr>
          <w:rFonts w:ascii="Times New Roman" w:hAnsi="Times New Roman"/>
          <w:noProof/>
          <w:sz w:val="20"/>
          <w:szCs w:val="20"/>
        </w:rPr>
        <w:t>1</w:t>
      </w:r>
      <w:r w:rsidRPr="00A970E3">
        <w:rPr>
          <w:rFonts w:ascii="Times New Roman" w:hAnsi="Times New Roman"/>
          <w:sz w:val="20"/>
          <w:szCs w:val="20"/>
        </w:rPr>
        <w:fldChar w:fldCharType="end"/>
      </w:r>
      <w:r w:rsidRPr="00A970E3">
        <w:rPr>
          <w:rFonts w:ascii="Times New Roman" w:hAnsi="Times New Roman"/>
          <w:sz w:val="20"/>
          <w:szCs w:val="20"/>
        </w:rPr>
        <w:t xml:space="preserve">: </w:t>
      </w:r>
      <w:r>
        <w:rPr>
          <w:rFonts w:ascii="Times New Roman" w:hAnsi="Times New Roman"/>
          <w:sz w:val="20"/>
          <w:szCs w:val="20"/>
        </w:rPr>
        <w:t>Sistem Mimarisi</w:t>
      </w:r>
    </w:p>
    <w:p w14:paraId="33F39DE8" w14:textId="77777777" w:rsidR="00FE29E3" w:rsidRPr="002D050B" w:rsidRDefault="00FE29E3" w:rsidP="002D050B">
      <w:pPr>
        <w:pStyle w:val="Style1"/>
        <w:widowControl/>
        <w:spacing w:before="10"/>
        <w:rPr>
          <w:bCs/>
          <w:sz w:val="20"/>
          <w:szCs w:val="20"/>
        </w:rPr>
      </w:pPr>
      <w:r>
        <w:rPr>
          <w:sz w:val="20"/>
          <w:szCs w:val="20"/>
        </w:rPr>
        <w:t>aralıklarla alınır. Alınan veriler üzerinde sadece değişimler olduğunda sunucuya veri gönderimi yapılır. Değişim limiti altı veriler gürültü olarak kabul edilmiştir.</w:t>
      </w:r>
      <w:r w:rsidR="008728A4">
        <w:rPr>
          <w:sz w:val="20"/>
          <w:szCs w:val="20"/>
        </w:rPr>
        <w:t xml:space="preserve"> </w:t>
      </w:r>
      <w:r w:rsidR="008728A4">
        <w:rPr>
          <w:rStyle w:val="FontStyle31"/>
          <w:b w:val="0"/>
        </w:rPr>
        <w:t>Android SDK üzerinden daha sık okuma metotları da bulunmaktadır ancak bu uygulama için bu değer aralığı yeterlidir ve daha sık okumanın daha fazla enerji tüketimine yol açması sebebiyle tercih edilmemiştir.</w:t>
      </w:r>
    </w:p>
    <w:p w14:paraId="23FD9836" w14:textId="77777777" w:rsidR="00FE29E3" w:rsidRDefault="009E0334" w:rsidP="00FE29E3">
      <w:pPr>
        <w:jc w:val="both"/>
        <w:rPr>
          <w:sz w:val="20"/>
          <w:szCs w:val="20"/>
        </w:rPr>
      </w:pPr>
      <w:r>
        <w:rPr>
          <w:sz w:val="20"/>
          <w:szCs w:val="20"/>
        </w:rPr>
        <w:t>Te</w:t>
      </w:r>
      <w:r w:rsidR="000350BB">
        <w:rPr>
          <w:sz w:val="20"/>
          <w:szCs w:val="20"/>
        </w:rPr>
        <w:t>lefon üzerinde ivme</w:t>
      </w:r>
      <w:r w:rsidR="00FE29E3">
        <w:rPr>
          <w:sz w:val="20"/>
          <w:szCs w:val="20"/>
        </w:rPr>
        <w:t>ölçerin ölçüm uzayı Şekil</w:t>
      </w:r>
      <w:r w:rsidR="00FE29E3" w:rsidRPr="00A970E3">
        <w:rPr>
          <w:sz w:val="20"/>
          <w:szCs w:val="20"/>
        </w:rPr>
        <w:t xml:space="preserve"> 2</w:t>
      </w:r>
      <w:r w:rsidR="00FE29E3">
        <w:rPr>
          <w:sz w:val="20"/>
          <w:szCs w:val="20"/>
        </w:rPr>
        <w:t>’deki gibi gösterilmiştir</w:t>
      </w:r>
      <w:r w:rsidR="00FE29E3" w:rsidRPr="00A970E3">
        <w:rPr>
          <w:sz w:val="20"/>
          <w:szCs w:val="20"/>
        </w:rPr>
        <w:t>.</w:t>
      </w:r>
      <w:r w:rsidR="00FE29E3">
        <w:rPr>
          <w:sz w:val="20"/>
          <w:szCs w:val="20"/>
        </w:rPr>
        <w:t xml:space="preserve"> </w:t>
      </w:r>
      <w:r w:rsidR="00FE29E3" w:rsidRPr="00FE29E3">
        <w:rPr>
          <w:sz w:val="20"/>
          <w:szCs w:val="20"/>
        </w:rPr>
        <w:t>Veri toplama sırasında kullanıcı telefonunu aracın ön paneline yatay olarak yerleştirir. Araç tutucular fazladan titreşime ve dolayısıyla gürültüye neden olduğundan kullanılması öngörülmemiştir</w:t>
      </w:r>
      <w:r w:rsidR="00FE29E3">
        <w:rPr>
          <w:sz w:val="20"/>
          <w:szCs w:val="20"/>
        </w:rPr>
        <w:t xml:space="preserve">. </w:t>
      </w:r>
      <w:r w:rsidR="00FE29E3" w:rsidRPr="00FE29E3">
        <w:rPr>
          <w:sz w:val="20"/>
          <w:szCs w:val="20"/>
        </w:rPr>
        <w:t>Te</w:t>
      </w:r>
      <w:r w:rsidR="00FE29E3">
        <w:rPr>
          <w:sz w:val="20"/>
          <w:szCs w:val="20"/>
        </w:rPr>
        <w:t>lefon ekranı gökyüzüne doğru baktığı varsayıldığından +Z ve -Z ivmelenme değerleri sonuçlarda önemli bir etken olacaktır. Bütün 3 eksendeki ivmelenme değerleri değişim sırasında sunucuya gönderildiğinden daha sonradan farklı analiz yöntemleri uygulanabilecektir.</w:t>
      </w:r>
    </w:p>
    <w:p w14:paraId="52C51BAB" w14:textId="77777777" w:rsidR="002D050B" w:rsidRDefault="002D050B" w:rsidP="002D050B">
      <w:pPr>
        <w:pStyle w:val="Style1"/>
        <w:widowControl/>
        <w:spacing w:before="10"/>
        <w:rPr>
          <w:rStyle w:val="FontStyle31"/>
          <w:b w:val="0"/>
        </w:rPr>
      </w:pPr>
      <w:r>
        <w:rPr>
          <w:rStyle w:val="FontStyle31"/>
          <w:b w:val="0"/>
        </w:rPr>
        <w:t xml:space="preserve">Uygulama, her ölçüm yaptığı değeri sunucuya göndermek yerine sadece değişim olduğunu algıladığı bir limitin üstünü dikkate alacaktır. Bu değer yapılan gerçek zamanlı testlerde normal akıcı trafik ve mevcut bileşenler için ±1.5g olarak öngörülmüştür (yapılan denemelerle bu değer deneysel olarak elde edilmiştir). Buna göre Z eksenindeki ivmelenme bu değer altında olduğunda veri gürültü olarak algılanmış ve göz ardı edilmiştir. </w:t>
      </w:r>
    </w:p>
    <w:p w14:paraId="6EC356F8" w14:textId="77777777" w:rsidR="00FE29E3" w:rsidRPr="00A970E3" w:rsidRDefault="007B7472" w:rsidP="00FE29E3">
      <w:pPr>
        <w:jc w:val="center"/>
        <w:rPr>
          <w:sz w:val="20"/>
          <w:szCs w:val="20"/>
        </w:rPr>
      </w:pPr>
      <w:r>
        <w:rPr>
          <w:noProof/>
          <w:sz w:val="20"/>
          <w:szCs w:val="20"/>
          <w:lang w:val="en-US" w:eastAsia="en-US"/>
        </w:rPr>
        <w:drawing>
          <wp:inline distT="0" distB="0" distL="0" distR="0" wp14:anchorId="600EEABB" wp14:editId="374FFF38">
            <wp:extent cx="1172210" cy="1408430"/>
            <wp:effectExtent l="0" t="0" r="0" b="0"/>
            <wp:docPr id="2" name="Picture 2" descr="C:\Users\Deniz\AppData\Local\Microsoft\Windows\INetCache\Content.Word\android-coordinate-system-axis-dev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iz\AppData\Local\Microsoft\Windows\INetCache\Content.Word\android-coordinate-system-axis-devic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2210" cy="1408430"/>
                    </a:xfrm>
                    <a:prstGeom prst="rect">
                      <a:avLst/>
                    </a:prstGeom>
                    <a:noFill/>
                    <a:ln>
                      <a:noFill/>
                    </a:ln>
                  </pic:spPr>
                </pic:pic>
              </a:graphicData>
            </a:graphic>
          </wp:inline>
        </w:drawing>
      </w:r>
    </w:p>
    <w:p w14:paraId="56EC5EDB" w14:textId="77777777" w:rsidR="00FE29E3" w:rsidRPr="00A970E3" w:rsidRDefault="00FE29E3" w:rsidP="00FE29E3">
      <w:pPr>
        <w:pStyle w:val="Caption"/>
        <w:jc w:val="center"/>
        <w:rPr>
          <w:rFonts w:ascii="Times New Roman" w:hAnsi="Times New Roman"/>
          <w:sz w:val="20"/>
          <w:szCs w:val="20"/>
        </w:rPr>
      </w:pPr>
      <w:r>
        <w:rPr>
          <w:rFonts w:ascii="Times New Roman" w:hAnsi="Times New Roman"/>
          <w:sz w:val="20"/>
          <w:szCs w:val="20"/>
        </w:rPr>
        <w:t>Şekil 2</w:t>
      </w:r>
      <w:r w:rsidRPr="00A970E3">
        <w:rPr>
          <w:rFonts w:ascii="Times New Roman" w:hAnsi="Times New Roman"/>
          <w:sz w:val="20"/>
          <w:szCs w:val="20"/>
        </w:rPr>
        <w:t xml:space="preserve">: </w:t>
      </w:r>
      <w:r>
        <w:rPr>
          <w:rFonts w:ascii="Times New Roman" w:hAnsi="Times New Roman"/>
          <w:sz w:val="20"/>
          <w:szCs w:val="20"/>
        </w:rPr>
        <w:t>İvmelenme eksenleri</w:t>
      </w:r>
    </w:p>
    <w:p w14:paraId="44FFCDA7" w14:textId="77777777" w:rsidR="008728A4" w:rsidRDefault="008728A4" w:rsidP="008728A4">
      <w:pPr>
        <w:pStyle w:val="Style1"/>
        <w:widowControl/>
        <w:spacing w:before="10"/>
        <w:rPr>
          <w:rStyle w:val="FontStyle31"/>
          <w:b w:val="0"/>
        </w:rPr>
      </w:pPr>
      <w:r>
        <w:rPr>
          <w:rStyle w:val="FontStyle31"/>
          <w:b w:val="0"/>
        </w:rPr>
        <w:t xml:space="preserve">Yoldan alınan değerler, aracın hızına ve karakteristiğine bağlı olduğundan uygulanan bu limit değeri bu yönde yapılacak laboratuvar ve saha testlerinden yapılacak çıkarımlarla farklı senaryolar için ideal değerler belirlenip dinamik olarak filtreleme yapılmasına da imkan sağlayıp, daha hassas sonuçlar alınmasını destekleyecektir. Bu konuda çalışmalara devam edilmektedir ve veri toplanmasında her üç eksenden gelen değerler de sonraki analizler için kayıt edilmektedir. </w:t>
      </w:r>
    </w:p>
    <w:p w14:paraId="24814E32" w14:textId="77777777" w:rsidR="00FB3991" w:rsidRDefault="008728A4" w:rsidP="00FB3991">
      <w:pPr>
        <w:pStyle w:val="Style1"/>
        <w:widowControl/>
        <w:spacing w:before="10"/>
        <w:rPr>
          <w:rStyle w:val="FontStyle31"/>
          <w:b w:val="0"/>
        </w:rPr>
      </w:pPr>
      <w:r>
        <w:rPr>
          <w:rStyle w:val="FontStyle31"/>
          <w:b w:val="0"/>
        </w:rPr>
        <w:t>Veriler toplanırken hem de toplandıktan sonra kullanıcıya değerlerin sunumu için görsel arayüzler kullanılmıştır. Android uygulaması tarafında alınan sensör verileri anlık olarak ekrana yazdırılmakla beraber bir çizelge üzerinde gösterilmektedir. GPS koordinatları, anlık hız, minimum ve maksimum ivmelenme değerleri yine ekrana yazdırılmıştır.</w:t>
      </w:r>
      <w:r w:rsidR="00FB3991">
        <w:rPr>
          <w:rStyle w:val="FontStyle31"/>
          <w:b w:val="0"/>
        </w:rPr>
        <w:t xml:space="preserve"> Arayüz Şekil 3’te verilmiştir: 3 eksendeki ivmelenme ve bu 3 eksene ait bileşke ivmelenme kuvveti hesaplanarak anlık olarak gösterilmektedir.</w:t>
      </w:r>
    </w:p>
    <w:p w14:paraId="0FA1956E" w14:textId="77777777" w:rsidR="00EF171F" w:rsidRDefault="00EF171F" w:rsidP="00EF171F">
      <w:pPr>
        <w:jc w:val="both"/>
        <w:rPr>
          <w:sz w:val="20"/>
          <w:szCs w:val="20"/>
        </w:rPr>
      </w:pPr>
      <w:r>
        <w:rPr>
          <w:sz w:val="20"/>
          <w:szCs w:val="20"/>
        </w:rPr>
        <w:t>Uygulamanın sunucuya bağlanması için TCP sunucu-istemci modeli kurulmuştur. GPS koordinatları, hız bilgisi, sensör ölçüm değerleri gibi mesajların sıralı gönderimi için bir yöntem tasarlanmıştır.</w:t>
      </w:r>
      <w:r w:rsidRPr="00A970E3">
        <w:rPr>
          <w:sz w:val="20"/>
          <w:szCs w:val="20"/>
        </w:rPr>
        <w:t xml:space="preserve"> </w:t>
      </w:r>
      <w:r w:rsidR="000350BB">
        <w:rPr>
          <w:sz w:val="20"/>
          <w:szCs w:val="20"/>
        </w:rPr>
        <w:t>Protokol GPS, üç eksendeki ivme</w:t>
      </w:r>
      <w:r>
        <w:rPr>
          <w:sz w:val="20"/>
          <w:szCs w:val="20"/>
        </w:rPr>
        <w:t>ölçümlerini ve hız bilgisini veri formatına göre paketleyip sunucuya göndermektedir. Veri kısmında sırasıyla ivmelenme x, ivmelenme y, ivmelenme z, hız, enlem, boylam ve araç tipi verisi bulunmaktadır.</w:t>
      </w:r>
    </w:p>
    <w:p w14:paraId="44EE5874" w14:textId="77777777" w:rsidR="00EF171F" w:rsidRDefault="00EF171F" w:rsidP="00FB3991">
      <w:pPr>
        <w:pStyle w:val="Style1"/>
        <w:widowControl/>
        <w:spacing w:before="10"/>
        <w:rPr>
          <w:rStyle w:val="FontStyle31"/>
          <w:b w:val="0"/>
        </w:rPr>
      </w:pPr>
    </w:p>
    <w:p w14:paraId="06C43C86" w14:textId="77777777" w:rsidR="00FB3991" w:rsidRDefault="00FB3991" w:rsidP="008728A4">
      <w:pPr>
        <w:pStyle w:val="Style1"/>
        <w:widowControl/>
        <w:spacing w:before="10"/>
        <w:rPr>
          <w:rStyle w:val="FontStyle31"/>
          <w:b w:val="0"/>
        </w:rPr>
      </w:pPr>
    </w:p>
    <w:p w14:paraId="3152A71D" w14:textId="77777777" w:rsidR="00FB3991" w:rsidRDefault="007B7472" w:rsidP="00FB3991">
      <w:pPr>
        <w:pStyle w:val="Style1"/>
        <w:widowControl/>
        <w:spacing w:before="10"/>
        <w:jc w:val="center"/>
        <w:rPr>
          <w:rStyle w:val="FontStyle31"/>
          <w:b w:val="0"/>
        </w:rPr>
      </w:pPr>
      <w:r>
        <w:rPr>
          <w:bCs/>
          <w:noProof/>
          <w:sz w:val="20"/>
          <w:szCs w:val="20"/>
          <w:lang w:val="en-US" w:eastAsia="en-US"/>
        </w:rPr>
        <w:drawing>
          <wp:inline distT="0" distB="0" distL="0" distR="0" wp14:anchorId="12FEE7C8" wp14:editId="580E8E5D">
            <wp:extent cx="1644650" cy="2927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4650" cy="2927350"/>
                    </a:xfrm>
                    <a:prstGeom prst="rect">
                      <a:avLst/>
                    </a:prstGeom>
                    <a:noFill/>
                    <a:ln>
                      <a:noFill/>
                    </a:ln>
                  </pic:spPr>
                </pic:pic>
              </a:graphicData>
            </a:graphic>
          </wp:inline>
        </w:drawing>
      </w:r>
    </w:p>
    <w:p w14:paraId="4AE1D37C" w14:textId="77777777" w:rsidR="00FB3991" w:rsidRPr="00FB3991" w:rsidRDefault="00FB3991" w:rsidP="00FB3991">
      <w:pPr>
        <w:pStyle w:val="Caption"/>
        <w:jc w:val="center"/>
        <w:rPr>
          <w:rFonts w:ascii="Times New Roman" w:hAnsi="Times New Roman"/>
          <w:sz w:val="20"/>
          <w:szCs w:val="20"/>
        </w:rPr>
      </w:pPr>
      <w:r>
        <w:rPr>
          <w:rFonts w:ascii="Times New Roman" w:hAnsi="Times New Roman"/>
          <w:sz w:val="20"/>
          <w:szCs w:val="20"/>
        </w:rPr>
        <w:t>Şekil 3</w:t>
      </w:r>
      <w:r w:rsidRPr="00A970E3">
        <w:rPr>
          <w:rFonts w:ascii="Times New Roman" w:hAnsi="Times New Roman"/>
          <w:sz w:val="20"/>
          <w:szCs w:val="20"/>
        </w:rPr>
        <w:t xml:space="preserve">: </w:t>
      </w:r>
      <w:r>
        <w:rPr>
          <w:rFonts w:ascii="Times New Roman" w:hAnsi="Times New Roman"/>
          <w:sz w:val="20"/>
          <w:szCs w:val="20"/>
        </w:rPr>
        <w:t>Akıllı Telefon Uygulaması Arayüzü</w:t>
      </w:r>
    </w:p>
    <w:p w14:paraId="547B0E9E" w14:textId="77777777" w:rsidR="00FE29E3" w:rsidRDefault="00FE29E3" w:rsidP="00FE29E3">
      <w:pPr>
        <w:jc w:val="both"/>
        <w:rPr>
          <w:rStyle w:val="FontStyle31"/>
          <w:b w:val="0"/>
        </w:rPr>
      </w:pPr>
      <w:r>
        <w:rPr>
          <w:sz w:val="20"/>
          <w:szCs w:val="20"/>
        </w:rPr>
        <w:t xml:space="preserve">Sistemin diğer temel bileşeni olan sunucu tarafında, soket bağlantılarını yöneten program, istemcilerden aldığı bu verileri protokole göre okuyup ayrıştırarak ölçüm sonuçlarının işlenmesi için veritabanına kayıt işlemini de yapmaktadır. Ölçümlerin gösterimi için bir Web sunucusu uygulaması geliştirilmiştir. Uygulamada, veritabanından okunan ölçüm değerleri Google Maps API kullanılarak harita üzerinde gösterimi sağlanmış ve bu sayede kullanıcıların sonuçları gerçek zamanlı olarak görmeleri sağlanmıştır. </w:t>
      </w:r>
      <w:r w:rsidR="008728A4">
        <w:rPr>
          <w:rStyle w:val="FontStyle31"/>
          <w:b w:val="0"/>
        </w:rPr>
        <w:t xml:space="preserve">Google Map Javascript API v3 bu bağlamda önemli özellikler sunmaktadır [6]. Bu özelliklerden </w:t>
      </w:r>
      <w:r w:rsidR="008728A4" w:rsidRPr="00A37E3E">
        <w:rPr>
          <w:rStyle w:val="FontStyle31"/>
          <w:b w:val="0"/>
          <w:i/>
        </w:rPr>
        <w:t xml:space="preserve">Markers </w:t>
      </w:r>
      <w:r w:rsidR="008728A4">
        <w:rPr>
          <w:rStyle w:val="FontStyle31"/>
          <w:b w:val="0"/>
        </w:rPr>
        <w:t xml:space="preserve">[7] ve </w:t>
      </w:r>
      <w:r w:rsidR="008728A4" w:rsidRPr="00A37E3E">
        <w:rPr>
          <w:rStyle w:val="FontStyle31"/>
          <w:b w:val="0"/>
          <w:i/>
        </w:rPr>
        <w:t>Heatmap Layer</w:t>
      </w:r>
      <w:r w:rsidR="008728A4">
        <w:rPr>
          <w:rStyle w:val="FontStyle31"/>
          <w:b w:val="0"/>
        </w:rPr>
        <w:t xml:space="preserve"> [8] bu uygulamada kullanılmıştır.</w:t>
      </w:r>
    </w:p>
    <w:p w14:paraId="0FECA3AF" w14:textId="77777777" w:rsidR="00FB3991" w:rsidRDefault="00FB3991" w:rsidP="00FB3991">
      <w:pPr>
        <w:pStyle w:val="Style1"/>
        <w:widowControl/>
        <w:spacing w:before="10"/>
        <w:rPr>
          <w:rStyle w:val="FontStyle31"/>
          <w:b w:val="0"/>
        </w:rPr>
      </w:pPr>
      <w:r>
        <w:rPr>
          <w:rStyle w:val="FontStyle31"/>
          <w:b w:val="0"/>
        </w:rPr>
        <w:t>Sunucu tarafında kullanıcının bir Web sayfası aracılığıyla verilerin tarih bazlı listelenmesi sağlanmış ve seçilen veri setine göre ölçümler hem ham ola</w:t>
      </w:r>
      <w:r w:rsidR="002D050B">
        <w:rPr>
          <w:rStyle w:val="FontStyle31"/>
          <w:b w:val="0"/>
        </w:rPr>
        <w:t>rak hem de yoğunluğuna göre har</w:t>
      </w:r>
      <w:r>
        <w:rPr>
          <w:rStyle w:val="FontStyle31"/>
          <w:b w:val="0"/>
        </w:rPr>
        <w:t>ita üzerinde renklendirmesi yapılmıştır.</w:t>
      </w:r>
    </w:p>
    <w:p w14:paraId="045033B7" w14:textId="77777777" w:rsidR="00FB3991" w:rsidRDefault="00FB3991" w:rsidP="00FB3991">
      <w:pPr>
        <w:pStyle w:val="Style1"/>
        <w:widowControl/>
        <w:spacing w:before="10"/>
        <w:rPr>
          <w:rStyle w:val="FontStyle31"/>
          <w:b w:val="0"/>
        </w:rPr>
      </w:pPr>
      <w:r>
        <w:rPr>
          <w:rStyle w:val="FontStyle31"/>
          <w:b w:val="0"/>
        </w:rPr>
        <w:t xml:space="preserve">Seçilen veri setindeki koordinat bilgilerine göre harita üzerinde noktasal yerleştirimi yapılmıştır. Her bir noktada alınan ham verinin gösterimi Şekil 4’teki gibi o noktadaki işarete kullanıcının tıklamasıyla gerçekleştirilmiştir. </w:t>
      </w:r>
    </w:p>
    <w:p w14:paraId="13DC9D5E" w14:textId="77777777" w:rsidR="00FB3991" w:rsidRDefault="00FB3991" w:rsidP="00FB3991">
      <w:pPr>
        <w:pStyle w:val="Style1"/>
        <w:widowControl/>
        <w:spacing w:before="10"/>
        <w:rPr>
          <w:rStyle w:val="FontStyle31"/>
          <w:b w:val="0"/>
        </w:rPr>
      </w:pPr>
    </w:p>
    <w:p w14:paraId="118DE73C" w14:textId="77777777" w:rsidR="00FB3991" w:rsidRDefault="007B7472" w:rsidP="00EF171F">
      <w:pPr>
        <w:pStyle w:val="Style1"/>
        <w:widowControl/>
        <w:spacing w:before="10"/>
        <w:jc w:val="center"/>
        <w:rPr>
          <w:rStyle w:val="FontStyle31"/>
          <w:b w:val="0"/>
        </w:rPr>
      </w:pPr>
      <w:r>
        <w:rPr>
          <w:bCs/>
          <w:noProof/>
          <w:sz w:val="20"/>
          <w:szCs w:val="20"/>
          <w:lang w:val="en-US" w:eastAsia="en-US"/>
        </w:rPr>
        <w:drawing>
          <wp:inline distT="0" distB="0" distL="0" distR="0" wp14:anchorId="41787428" wp14:editId="450CEB5D">
            <wp:extent cx="1821180" cy="1747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1180" cy="1747520"/>
                    </a:xfrm>
                    <a:prstGeom prst="rect">
                      <a:avLst/>
                    </a:prstGeom>
                    <a:noFill/>
                    <a:ln>
                      <a:noFill/>
                    </a:ln>
                  </pic:spPr>
                </pic:pic>
              </a:graphicData>
            </a:graphic>
          </wp:inline>
        </w:drawing>
      </w:r>
    </w:p>
    <w:p w14:paraId="0BEC923C" w14:textId="77777777" w:rsidR="00FB3991" w:rsidRPr="00BF6F2C" w:rsidRDefault="00FB3991" w:rsidP="00FB3991">
      <w:pPr>
        <w:pStyle w:val="Caption"/>
        <w:jc w:val="center"/>
        <w:rPr>
          <w:rStyle w:val="FontStyle31"/>
          <w:b w:val="0"/>
          <w:bCs w:val="0"/>
        </w:rPr>
      </w:pPr>
      <w:r>
        <w:rPr>
          <w:rFonts w:ascii="Times New Roman" w:hAnsi="Times New Roman"/>
          <w:sz w:val="20"/>
          <w:szCs w:val="20"/>
        </w:rPr>
        <w:t>Şekil 4</w:t>
      </w:r>
      <w:r w:rsidRPr="00A970E3">
        <w:rPr>
          <w:rFonts w:ascii="Times New Roman" w:hAnsi="Times New Roman"/>
          <w:sz w:val="20"/>
          <w:szCs w:val="20"/>
        </w:rPr>
        <w:t xml:space="preserve">: </w:t>
      </w:r>
      <w:r>
        <w:rPr>
          <w:rFonts w:ascii="Times New Roman" w:hAnsi="Times New Roman"/>
          <w:sz w:val="20"/>
          <w:szCs w:val="20"/>
        </w:rPr>
        <w:t>Haritada ham veri gösterimi</w:t>
      </w:r>
    </w:p>
    <w:p w14:paraId="0DB2CC6F" w14:textId="77777777" w:rsidR="00FB3991" w:rsidRDefault="00FB3991" w:rsidP="00FB3991">
      <w:pPr>
        <w:pStyle w:val="Style1"/>
        <w:widowControl/>
        <w:spacing w:before="10"/>
        <w:rPr>
          <w:rStyle w:val="FontStyle31"/>
          <w:b w:val="0"/>
        </w:rPr>
      </w:pPr>
      <w:r>
        <w:rPr>
          <w:rStyle w:val="FontStyle31"/>
          <w:b w:val="0"/>
        </w:rPr>
        <w:t>Verinin görselleştirmesinde uygulanan diğer bir yöntem ise yine Google Map API üzerinde yoğunluk gösterimidir. Bu gösterimde verilerin gelme sıklığının yanı sıra Z eksenindeki iv</w:t>
      </w:r>
      <w:r w:rsidR="002D050B">
        <w:rPr>
          <w:rStyle w:val="FontStyle31"/>
          <w:b w:val="0"/>
        </w:rPr>
        <w:t>me</w:t>
      </w:r>
      <w:r>
        <w:rPr>
          <w:rStyle w:val="FontStyle31"/>
          <w:b w:val="0"/>
        </w:rPr>
        <w:t>lenme hesaba katılmaktadır. Değerin büyüklüğüne göre harita üzerinde ilgili alanlar Şekil 5’teki gibi kırmızı olarak gösterilmiştir.</w:t>
      </w:r>
    </w:p>
    <w:p w14:paraId="1F59807D" w14:textId="77777777" w:rsidR="00EF171F" w:rsidRPr="00A970E3" w:rsidRDefault="00EF171F" w:rsidP="00EF171F">
      <w:pPr>
        <w:pStyle w:val="Style1"/>
        <w:widowControl/>
        <w:spacing w:before="10"/>
        <w:jc w:val="left"/>
        <w:rPr>
          <w:rStyle w:val="FontStyle31"/>
        </w:rPr>
      </w:pPr>
      <w:r w:rsidRPr="00A970E3">
        <w:rPr>
          <w:rStyle w:val="FontStyle31"/>
        </w:rPr>
        <w:t xml:space="preserve">4. Öncül Testler </w:t>
      </w:r>
    </w:p>
    <w:p w14:paraId="47A2FDCC" w14:textId="77777777" w:rsidR="00EF171F" w:rsidRDefault="00EF171F" w:rsidP="00EF171F">
      <w:pPr>
        <w:jc w:val="both"/>
        <w:rPr>
          <w:noProof/>
          <w:sz w:val="20"/>
          <w:szCs w:val="20"/>
          <w:lang w:val="en-US"/>
        </w:rPr>
      </w:pPr>
      <w:r>
        <w:rPr>
          <w:noProof/>
          <w:sz w:val="20"/>
          <w:szCs w:val="20"/>
          <w:lang w:val="en-US"/>
        </w:rPr>
        <w:t xml:space="preserve">Veri toplama süreci küçük bir grupla test aşamasında devam etmektedir. Bu bölümde sistem performansı özellikle kaynak yönetimi ve sınıflandırma performansı ile ilgili elde edilen ilk sonuçlar anlatılacaktır. </w:t>
      </w:r>
    </w:p>
    <w:p w14:paraId="52EF5266" w14:textId="77777777" w:rsidR="00890D6F" w:rsidRDefault="00890D6F" w:rsidP="00890D6F">
      <w:pPr>
        <w:jc w:val="both"/>
        <w:rPr>
          <w:sz w:val="20"/>
          <w:szCs w:val="20"/>
        </w:rPr>
      </w:pPr>
      <w:r w:rsidRPr="001054AE">
        <w:rPr>
          <w:sz w:val="20"/>
          <w:szCs w:val="20"/>
        </w:rPr>
        <w:t>Veri toplama sırasında kullanıcı telefonunu aracın ön paneline yatay olarak yerleştirir. Araç tutucular fazladan titreşime ve dolayısıyla gürültüye neden olduğundan kullanılması öngörülmemiştir. Ardından GPS ve hücresel veri erişimini açar ve uygulamayı çalıştırır.</w:t>
      </w:r>
      <w:r>
        <w:rPr>
          <w:sz w:val="20"/>
          <w:szCs w:val="20"/>
        </w:rPr>
        <w:t xml:space="preserve"> Akıllı telefonda koşan uygulama HTC One M8 üzerinde ve B sınıfı bir araçta test edilmiştir.</w:t>
      </w:r>
    </w:p>
    <w:p w14:paraId="42390459" w14:textId="77777777" w:rsidR="00FB3991" w:rsidRDefault="007B7472" w:rsidP="00890D6F">
      <w:pPr>
        <w:pStyle w:val="Style1"/>
        <w:widowControl/>
        <w:spacing w:before="10"/>
        <w:jc w:val="center"/>
        <w:rPr>
          <w:rStyle w:val="FontStyle31"/>
          <w:b w:val="0"/>
        </w:rPr>
      </w:pPr>
      <w:r>
        <w:rPr>
          <w:bCs/>
          <w:noProof/>
          <w:sz w:val="20"/>
          <w:szCs w:val="20"/>
          <w:lang w:val="en-US" w:eastAsia="en-US"/>
        </w:rPr>
        <w:drawing>
          <wp:inline distT="0" distB="0" distL="0" distR="0" wp14:anchorId="1BAE178B" wp14:editId="00C9F14A">
            <wp:extent cx="1910080" cy="16592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0080" cy="1659255"/>
                    </a:xfrm>
                    <a:prstGeom prst="rect">
                      <a:avLst/>
                    </a:prstGeom>
                    <a:noFill/>
                    <a:ln>
                      <a:noFill/>
                    </a:ln>
                  </pic:spPr>
                </pic:pic>
              </a:graphicData>
            </a:graphic>
          </wp:inline>
        </w:drawing>
      </w:r>
    </w:p>
    <w:p w14:paraId="20689663" w14:textId="77777777" w:rsidR="00FB3991" w:rsidRPr="00BF6F2C" w:rsidRDefault="00FB3991" w:rsidP="00FB3991">
      <w:pPr>
        <w:pStyle w:val="Caption"/>
        <w:jc w:val="center"/>
        <w:rPr>
          <w:rStyle w:val="FontStyle31"/>
          <w:b w:val="0"/>
          <w:bCs w:val="0"/>
        </w:rPr>
      </w:pPr>
      <w:r>
        <w:rPr>
          <w:rFonts w:ascii="Times New Roman" w:hAnsi="Times New Roman"/>
          <w:sz w:val="20"/>
          <w:szCs w:val="20"/>
        </w:rPr>
        <w:t>Şekil 5</w:t>
      </w:r>
      <w:r w:rsidRPr="00A970E3">
        <w:rPr>
          <w:rFonts w:ascii="Times New Roman" w:hAnsi="Times New Roman"/>
          <w:sz w:val="20"/>
          <w:szCs w:val="20"/>
        </w:rPr>
        <w:t xml:space="preserve">: </w:t>
      </w:r>
      <w:r>
        <w:rPr>
          <w:rFonts w:ascii="Times New Roman" w:hAnsi="Times New Roman"/>
          <w:sz w:val="20"/>
          <w:szCs w:val="20"/>
        </w:rPr>
        <w:t>Yoğunluk haritası gösterimi</w:t>
      </w:r>
    </w:p>
    <w:p w14:paraId="675E1573" w14:textId="77777777" w:rsidR="00BB3214" w:rsidRDefault="00BB3214" w:rsidP="00FB3991">
      <w:pPr>
        <w:jc w:val="both"/>
        <w:rPr>
          <w:sz w:val="20"/>
          <w:szCs w:val="20"/>
        </w:rPr>
      </w:pPr>
      <w:r>
        <w:rPr>
          <w:sz w:val="20"/>
          <w:szCs w:val="20"/>
        </w:rPr>
        <w:t xml:space="preserve">Yapılan testler sonucunda toplanan veriler </w:t>
      </w:r>
      <w:r w:rsidR="008E2A97">
        <w:rPr>
          <w:sz w:val="20"/>
          <w:szCs w:val="20"/>
        </w:rPr>
        <w:t xml:space="preserve">Tablo </w:t>
      </w:r>
      <w:r w:rsidR="00EF171F">
        <w:rPr>
          <w:sz w:val="20"/>
          <w:szCs w:val="20"/>
        </w:rPr>
        <w:t>1</w:t>
      </w:r>
      <w:r w:rsidR="008E2A97">
        <w:rPr>
          <w:sz w:val="20"/>
          <w:szCs w:val="20"/>
        </w:rPr>
        <w:t>’de</w:t>
      </w:r>
      <w:r>
        <w:rPr>
          <w:sz w:val="20"/>
          <w:szCs w:val="20"/>
        </w:rPr>
        <w:t xml:space="preserve"> gösterilmiştir.</w:t>
      </w:r>
      <w:r w:rsidR="008E2A97">
        <w:rPr>
          <w:sz w:val="20"/>
          <w:szCs w:val="20"/>
        </w:rPr>
        <w:t xml:space="preserve"> Her bir testin numarası Id olarak verilmiş, test sırasındaki toplam bozukluk sayısı, test sırasındaki ortalama hız, ve test süresince araba sürme mesafesi verilmiştir. </w:t>
      </w:r>
    </w:p>
    <w:p w14:paraId="1F69D38A" w14:textId="77777777" w:rsidR="008E2A97" w:rsidRDefault="008E2A97" w:rsidP="00FB3991">
      <w:pPr>
        <w:jc w:val="both"/>
        <w:rPr>
          <w:sz w:val="20"/>
          <w:szCs w:val="20"/>
        </w:rPr>
      </w:pPr>
    </w:p>
    <w:tbl>
      <w:tblPr>
        <w:tblW w:w="0" w:type="auto"/>
        <w:tblInd w:w="108" w:type="dxa"/>
        <w:tblBorders>
          <w:top w:val="single" w:sz="2" w:space="0" w:color="666666"/>
          <w:bottom w:val="single" w:sz="2" w:space="0" w:color="666666"/>
          <w:insideH w:val="single" w:sz="2" w:space="0" w:color="666666"/>
          <w:insideV w:val="single" w:sz="2" w:space="0" w:color="666666"/>
        </w:tblBorders>
        <w:tblLook w:val="04A0" w:firstRow="1" w:lastRow="0" w:firstColumn="1" w:lastColumn="0" w:noHBand="0" w:noVBand="1"/>
      </w:tblPr>
      <w:tblGrid>
        <w:gridCol w:w="849"/>
        <w:gridCol w:w="958"/>
        <w:gridCol w:w="958"/>
        <w:gridCol w:w="958"/>
      </w:tblGrid>
      <w:tr w:rsidR="00C57029" w:rsidRPr="00C57029" w14:paraId="7BEAEF3C" w14:textId="77777777" w:rsidTr="00C57029">
        <w:tc>
          <w:tcPr>
            <w:tcW w:w="849" w:type="dxa"/>
            <w:tcBorders>
              <w:top w:val="nil"/>
              <w:bottom w:val="single" w:sz="12" w:space="0" w:color="666666"/>
              <w:right w:val="nil"/>
            </w:tcBorders>
            <w:shd w:val="clear" w:color="auto" w:fill="FFFFFF"/>
          </w:tcPr>
          <w:p w14:paraId="39E52B27" w14:textId="77777777" w:rsidR="00B4203C" w:rsidRPr="00C57029" w:rsidRDefault="00B4203C" w:rsidP="00C57029">
            <w:pPr>
              <w:jc w:val="both"/>
              <w:rPr>
                <w:b/>
                <w:bCs/>
                <w:sz w:val="20"/>
                <w:szCs w:val="20"/>
              </w:rPr>
            </w:pPr>
            <w:r w:rsidRPr="00C57029">
              <w:rPr>
                <w:b/>
                <w:bCs/>
                <w:sz w:val="20"/>
                <w:szCs w:val="20"/>
              </w:rPr>
              <w:t>Id</w:t>
            </w:r>
          </w:p>
        </w:tc>
        <w:tc>
          <w:tcPr>
            <w:tcW w:w="958" w:type="dxa"/>
            <w:tcBorders>
              <w:top w:val="nil"/>
              <w:left w:val="nil"/>
              <w:bottom w:val="single" w:sz="12" w:space="0" w:color="666666"/>
              <w:right w:val="nil"/>
            </w:tcBorders>
            <w:shd w:val="clear" w:color="auto" w:fill="FFFFFF"/>
          </w:tcPr>
          <w:p w14:paraId="27B53EBA" w14:textId="77777777" w:rsidR="00B4203C" w:rsidRPr="00C57029" w:rsidRDefault="00B4203C" w:rsidP="00C57029">
            <w:pPr>
              <w:jc w:val="both"/>
              <w:rPr>
                <w:b/>
                <w:bCs/>
                <w:sz w:val="20"/>
                <w:szCs w:val="20"/>
              </w:rPr>
            </w:pPr>
            <w:r w:rsidRPr="00C57029">
              <w:rPr>
                <w:b/>
                <w:bCs/>
                <w:sz w:val="20"/>
                <w:szCs w:val="20"/>
              </w:rPr>
              <w:t>Tespit</w:t>
            </w:r>
            <w:r w:rsidR="008E2A97">
              <w:rPr>
                <w:b/>
                <w:bCs/>
                <w:sz w:val="20"/>
                <w:szCs w:val="20"/>
              </w:rPr>
              <w:t xml:space="preserve"> Sayısı</w:t>
            </w:r>
          </w:p>
        </w:tc>
        <w:tc>
          <w:tcPr>
            <w:tcW w:w="958" w:type="dxa"/>
            <w:tcBorders>
              <w:top w:val="nil"/>
              <w:left w:val="nil"/>
              <w:bottom w:val="single" w:sz="12" w:space="0" w:color="666666"/>
              <w:right w:val="nil"/>
            </w:tcBorders>
            <w:shd w:val="clear" w:color="auto" w:fill="FFFFFF"/>
          </w:tcPr>
          <w:p w14:paraId="6F342AF4" w14:textId="77777777" w:rsidR="00B4203C" w:rsidRPr="00C57029" w:rsidRDefault="00B4203C" w:rsidP="00C57029">
            <w:pPr>
              <w:jc w:val="both"/>
              <w:rPr>
                <w:b/>
                <w:bCs/>
                <w:sz w:val="20"/>
                <w:szCs w:val="20"/>
              </w:rPr>
            </w:pPr>
            <w:r w:rsidRPr="00C57029">
              <w:rPr>
                <w:b/>
                <w:bCs/>
                <w:sz w:val="20"/>
                <w:szCs w:val="20"/>
              </w:rPr>
              <w:t>Ort. Hız</w:t>
            </w:r>
          </w:p>
        </w:tc>
        <w:tc>
          <w:tcPr>
            <w:tcW w:w="958" w:type="dxa"/>
            <w:tcBorders>
              <w:top w:val="nil"/>
              <w:left w:val="nil"/>
              <w:bottom w:val="single" w:sz="12" w:space="0" w:color="666666"/>
            </w:tcBorders>
            <w:shd w:val="clear" w:color="auto" w:fill="FFFFFF"/>
          </w:tcPr>
          <w:p w14:paraId="3F60B41F" w14:textId="77777777" w:rsidR="00B4203C" w:rsidRPr="00C57029" w:rsidRDefault="00B4203C" w:rsidP="00C57029">
            <w:pPr>
              <w:jc w:val="both"/>
              <w:rPr>
                <w:b/>
                <w:bCs/>
                <w:sz w:val="20"/>
                <w:szCs w:val="20"/>
              </w:rPr>
            </w:pPr>
            <w:r w:rsidRPr="00C57029">
              <w:rPr>
                <w:b/>
                <w:bCs/>
                <w:sz w:val="20"/>
                <w:szCs w:val="20"/>
              </w:rPr>
              <w:t>Km</w:t>
            </w:r>
          </w:p>
        </w:tc>
      </w:tr>
      <w:tr w:rsidR="00C57029" w:rsidRPr="00C57029" w14:paraId="49400CCF" w14:textId="77777777" w:rsidTr="00C57029">
        <w:tc>
          <w:tcPr>
            <w:tcW w:w="849" w:type="dxa"/>
            <w:shd w:val="clear" w:color="auto" w:fill="CCCCCC"/>
          </w:tcPr>
          <w:p w14:paraId="7EE8D92A" w14:textId="77777777" w:rsidR="00B4203C" w:rsidRPr="00C57029" w:rsidRDefault="00B4203C" w:rsidP="00C57029">
            <w:pPr>
              <w:jc w:val="both"/>
              <w:rPr>
                <w:b/>
                <w:bCs/>
                <w:sz w:val="20"/>
                <w:szCs w:val="20"/>
              </w:rPr>
            </w:pPr>
            <w:r w:rsidRPr="00C57029">
              <w:rPr>
                <w:b/>
                <w:bCs/>
                <w:sz w:val="20"/>
                <w:szCs w:val="20"/>
              </w:rPr>
              <w:t>1</w:t>
            </w:r>
          </w:p>
        </w:tc>
        <w:tc>
          <w:tcPr>
            <w:tcW w:w="958" w:type="dxa"/>
            <w:shd w:val="clear" w:color="auto" w:fill="CCCCCC"/>
          </w:tcPr>
          <w:p w14:paraId="45E01093" w14:textId="77777777" w:rsidR="00B4203C" w:rsidRPr="00C57029" w:rsidRDefault="00B4203C" w:rsidP="00C57029">
            <w:pPr>
              <w:jc w:val="both"/>
              <w:rPr>
                <w:sz w:val="20"/>
                <w:szCs w:val="20"/>
              </w:rPr>
            </w:pPr>
            <w:r w:rsidRPr="00C57029">
              <w:rPr>
                <w:sz w:val="20"/>
                <w:szCs w:val="20"/>
              </w:rPr>
              <w:t>254</w:t>
            </w:r>
          </w:p>
        </w:tc>
        <w:tc>
          <w:tcPr>
            <w:tcW w:w="958" w:type="dxa"/>
            <w:shd w:val="clear" w:color="auto" w:fill="CCCCCC"/>
          </w:tcPr>
          <w:p w14:paraId="3FE8BC08" w14:textId="77777777" w:rsidR="00B4203C" w:rsidRPr="00C57029" w:rsidRDefault="00B4203C" w:rsidP="00C57029">
            <w:pPr>
              <w:jc w:val="both"/>
              <w:rPr>
                <w:sz w:val="20"/>
                <w:szCs w:val="20"/>
              </w:rPr>
            </w:pPr>
            <w:r w:rsidRPr="00C57029">
              <w:rPr>
                <w:sz w:val="20"/>
                <w:szCs w:val="20"/>
              </w:rPr>
              <w:t>46,2</w:t>
            </w:r>
          </w:p>
        </w:tc>
        <w:tc>
          <w:tcPr>
            <w:tcW w:w="958" w:type="dxa"/>
            <w:shd w:val="clear" w:color="auto" w:fill="CCCCCC"/>
          </w:tcPr>
          <w:p w14:paraId="5E825692" w14:textId="77777777" w:rsidR="00B4203C" w:rsidRPr="00C57029" w:rsidRDefault="00B4203C" w:rsidP="00C57029">
            <w:pPr>
              <w:jc w:val="both"/>
              <w:rPr>
                <w:sz w:val="20"/>
                <w:szCs w:val="20"/>
              </w:rPr>
            </w:pPr>
            <w:r w:rsidRPr="00C57029">
              <w:rPr>
                <w:sz w:val="20"/>
                <w:szCs w:val="20"/>
              </w:rPr>
              <w:t>12</w:t>
            </w:r>
          </w:p>
        </w:tc>
      </w:tr>
      <w:tr w:rsidR="00C57029" w:rsidRPr="00C57029" w14:paraId="2C8A1E6C" w14:textId="77777777" w:rsidTr="00C57029">
        <w:tc>
          <w:tcPr>
            <w:tcW w:w="849" w:type="dxa"/>
            <w:shd w:val="clear" w:color="auto" w:fill="auto"/>
          </w:tcPr>
          <w:p w14:paraId="39383F03" w14:textId="77777777" w:rsidR="00B4203C" w:rsidRPr="00C57029" w:rsidRDefault="008E2A97" w:rsidP="00C57029">
            <w:pPr>
              <w:jc w:val="both"/>
              <w:rPr>
                <w:b/>
                <w:bCs/>
                <w:sz w:val="20"/>
                <w:szCs w:val="20"/>
              </w:rPr>
            </w:pPr>
            <w:r>
              <w:rPr>
                <w:b/>
                <w:bCs/>
                <w:sz w:val="20"/>
                <w:szCs w:val="20"/>
              </w:rPr>
              <w:t>2</w:t>
            </w:r>
          </w:p>
        </w:tc>
        <w:tc>
          <w:tcPr>
            <w:tcW w:w="958" w:type="dxa"/>
            <w:shd w:val="clear" w:color="auto" w:fill="auto"/>
          </w:tcPr>
          <w:p w14:paraId="3DD61973" w14:textId="77777777" w:rsidR="00B4203C" w:rsidRPr="00C57029" w:rsidRDefault="00B4203C" w:rsidP="00C57029">
            <w:pPr>
              <w:jc w:val="both"/>
              <w:rPr>
                <w:sz w:val="20"/>
                <w:szCs w:val="20"/>
              </w:rPr>
            </w:pPr>
            <w:r w:rsidRPr="00C57029">
              <w:rPr>
                <w:sz w:val="20"/>
                <w:szCs w:val="20"/>
              </w:rPr>
              <w:t>113</w:t>
            </w:r>
          </w:p>
        </w:tc>
        <w:tc>
          <w:tcPr>
            <w:tcW w:w="958" w:type="dxa"/>
            <w:shd w:val="clear" w:color="auto" w:fill="auto"/>
          </w:tcPr>
          <w:p w14:paraId="599B35EE" w14:textId="77777777" w:rsidR="00B4203C" w:rsidRPr="00C57029" w:rsidRDefault="00B4203C" w:rsidP="00C57029">
            <w:pPr>
              <w:jc w:val="both"/>
              <w:rPr>
                <w:sz w:val="20"/>
                <w:szCs w:val="20"/>
              </w:rPr>
            </w:pPr>
            <w:r w:rsidRPr="00C57029">
              <w:rPr>
                <w:sz w:val="20"/>
                <w:szCs w:val="20"/>
              </w:rPr>
              <w:t>34,2</w:t>
            </w:r>
          </w:p>
        </w:tc>
        <w:tc>
          <w:tcPr>
            <w:tcW w:w="958" w:type="dxa"/>
            <w:shd w:val="clear" w:color="auto" w:fill="auto"/>
          </w:tcPr>
          <w:p w14:paraId="3270CD8B" w14:textId="77777777" w:rsidR="00B4203C" w:rsidRPr="00C57029" w:rsidRDefault="00B4203C" w:rsidP="00C57029">
            <w:pPr>
              <w:jc w:val="both"/>
              <w:rPr>
                <w:sz w:val="20"/>
                <w:szCs w:val="20"/>
              </w:rPr>
            </w:pPr>
            <w:r w:rsidRPr="00C57029">
              <w:rPr>
                <w:sz w:val="20"/>
                <w:szCs w:val="20"/>
              </w:rPr>
              <w:t>7</w:t>
            </w:r>
          </w:p>
        </w:tc>
      </w:tr>
      <w:tr w:rsidR="00C57029" w:rsidRPr="00C57029" w14:paraId="79106DC1" w14:textId="77777777" w:rsidTr="00C57029">
        <w:tc>
          <w:tcPr>
            <w:tcW w:w="849" w:type="dxa"/>
            <w:shd w:val="clear" w:color="auto" w:fill="CCCCCC"/>
          </w:tcPr>
          <w:p w14:paraId="49BDCF4E" w14:textId="77777777" w:rsidR="00B4203C" w:rsidRPr="00C57029" w:rsidRDefault="008E2A97" w:rsidP="00C57029">
            <w:pPr>
              <w:jc w:val="both"/>
              <w:rPr>
                <w:b/>
                <w:bCs/>
                <w:sz w:val="20"/>
                <w:szCs w:val="20"/>
              </w:rPr>
            </w:pPr>
            <w:r>
              <w:rPr>
                <w:b/>
                <w:bCs/>
                <w:sz w:val="20"/>
                <w:szCs w:val="20"/>
              </w:rPr>
              <w:t>3</w:t>
            </w:r>
          </w:p>
        </w:tc>
        <w:tc>
          <w:tcPr>
            <w:tcW w:w="958" w:type="dxa"/>
            <w:shd w:val="clear" w:color="auto" w:fill="CCCCCC"/>
          </w:tcPr>
          <w:p w14:paraId="11C6B469" w14:textId="77777777" w:rsidR="00B4203C" w:rsidRPr="00C57029" w:rsidRDefault="00B4203C" w:rsidP="00C57029">
            <w:pPr>
              <w:jc w:val="both"/>
              <w:rPr>
                <w:sz w:val="20"/>
                <w:szCs w:val="20"/>
              </w:rPr>
            </w:pPr>
            <w:r w:rsidRPr="00C57029">
              <w:rPr>
                <w:sz w:val="20"/>
                <w:szCs w:val="20"/>
              </w:rPr>
              <w:t>751</w:t>
            </w:r>
          </w:p>
        </w:tc>
        <w:tc>
          <w:tcPr>
            <w:tcW w:w="958" w:type="dxa"/>
            <w:shd w:val="clear" w:color="auto" w:fill="CCCCCC"/>
          </w:tcPr>
          <w:p w14:paraId="0F03E827" w14:textId="77777777" w:rsidR="00B4203C" w:rsidRPr="00C57029" w:rsidRDefault="00B4203C" w:rsidP="00C57029">
            <w:pPr>
              <w:jc w:val="both"/>
              <w:rPr>
                <w:sz w:val="20"/>
                <w:szCs w:val="20"/>
              </w:rPr>
            </w:pPr>
            <w:r w:rsidRPr="00C57029">
              <w:rPr>
                <w:sz w:val="20"/>
                <w:szCs w:val="20"/>
              </w:rPr>
              <w:t>36,9</w:t>
            </w:r>
          </w:p>
        </w:tc>
        <w:tc>
          <w:tcPr>
            <w:tcW w:w="958" w:type="dxa"/>
            <w:shd w:val="clear" w:color="auto" w:fill="CCCCCC"/>
          </w:tcPr>
          <w:p w14:paraId="23EDE900" w14:textId="77777777" w:rsidR="00B4203C" w:rsidRPr="00C57029" w:rsidRDefault="00B4203C" w:rsidP="00C57029">
            <w:pPr>
              <w:jc w:val="both"/>
              <w:rPr>
                <w:sz w:val="20"/>
                <w:szCs w:val="20"/>
              </w:rPr>
            </w:pPr>
            <w:r w:rsidRPr="00C57029">
              <w:rPr>
                <w:sz w:val="20"/>
                <w:szCs w:val="20"/>
              </w:rPr>
              <w:t>26</w:t>
            </w:r>
          </w:p>
        </w:tc>
      </w:tr>
      <w:tr w:rsidR="00C57029" w:rsidRPr="00C57029" w14:paraId="676E4FC8" w14:textId="77777777" w:rsidTr="00C57029">
        <w:tc>
          <w:tcPr>
            <w:tcW w:w="849" w:type="dxa"/>
            <w:shd w:val="clear" w:color="auto" w:fill="auto"/>
          </w:tcPr>
          <w:p w14:paraId="064F6D44" w14:textId="77777777" w:rsidR="00B4203C" w:rsidRPr="00C57029" w:rsidRDefault="008E2A97" w:rsidP="00C57029">
            <w:pPr>
              <w:jc w:val="both"/>
              <w:rPr>
                <w:b/>
                <w:bCs/>
                <w:sz w:val="20"/>
                <w:szCs w:val="20"/>
              </w:rPr>
            </w:pPr>
            <w:r>
              <w:rPr>
                <w:b/>
                <w:bCs/>
                <w:sz w:val="20"/>
                <w:szCs w:val="20"/>
              </w:rPr>
              <w:t>4</w:t>
            </w:r>
          </w:p>
        </w:tc>
        <w:tc>
          <w:tcPr>
            <w:tcW w:w="958" w:type="dxa"/>
            <w:shd w:val="clear" w:color="auto" w:fill="auto"/>
          </w:tcPr>
          <w:p w14:paraId="301F8FC3" w14:textId="77777777" w:rsidR="00B4203C" w:rsidRPr="00C57029" w:rsidRDefault="00B4203C" w:rsidP="00C57029">
            <w:pPr>
              <w:jc w:val="both"/>
              <w:rPr>
                <w:sz w:val="20"/>
                <w:szCs w:val="20"/>
              </w:rPr>
            </w:pPr>
            <w:r w:rsidRPr="00C57029">
              <w:rPr>
                <w:sz w:val="20"/>
                <w:szCs w:val="20"/>
              </w:rPr>
              <w:t>345</w:t>
            </w:r>
          </w:p>
        </w:tc>
        <w:tc>
          <w:tcPr>
            <w:tcW w:w="958" w:type="dxa"/>
            <w:shd w:val="clear" w:color="auto" w:fill="auto"/>
          </w:tcPr>
          <w:p w14:paraId="45DAFF4F" w14:textId="77777777" w:rsidR="00B4203C" w:rsidRPr="00C57029" w:rsidRDefault="00B4203C" w:rsidP="00C57029">
            <w:pPr>
              <w:jc w:val="both"/>
              <w:rPr>
                <w:sz w:val="20"/>
                <w:szCs w:val="20"/>
              </w:rPr>
            </w:pPr>
            <w:r w:rsidRPr="00C57029">
              <w:rPr>
                <w:sz w:val="20"/>
                <w:szCs w:val="20"/>
              </w:rPr>
              <w:t>59,7</w:t>
            </w:r>
          </w:p>
        </w:tc>
        <w:tc>
          <w:tcPr>
            <w:tcW w:w="958" w:type="dxa"/>
            <w:shd w:val="clear" w:color="auto" w:fill="auto"/>
          </w:tcPr>
          <w:p w14:paraId="7D8160DF" w14:textId="77777777" w:rsidR="00B4203C" w:rsidRPr="00C57029" w:rsidRDefault="00B4203C" w:rsidP="00C57029">
            <w:pPr>
              <w:jc w:val="both"/>
              <w:rPr>
                <w:sz w:val="20"/>
                <w:szCs w:val="20"/>
              </w:rPr>
            </w:pPr>
            <w:r w:rsidRPr="00C57029">
              <w:rPr>
                <w:sz w:val="20"/>
                <w:szCs w:val="20"/>
              </w:rPr>
              <w:t>30</w:t>
            </w:r>
          </w:p>
        </w:tc>
      </w:tr>
      <w:tr w:rsidR="00C57029" w:rsidRPr="00C57029" w14:paraId="7476CC15" w14:textId="77777777" w:rsidTr="00C57029">
        <w:tc>
          <w:tcPr>
            <w:tcW w:w="849" w:type="dxa"/>
            <w:shd w:val="clear" w:color="auto" w:fill="CCCCCC"/>
          </w:tcPr>
          <w:p w14:paraId="0DF7A6C4" w14:textId="77777777" w:rsidR="00B4203C" w:rsidRPr="00C57029" w:rsidRDefault="008E2A97" w:rsidP="00C57029">
            <w:pPr>
              <w:jc w:val="both"/>
              <w:rPr>
                <w:b/>
                <w:bCs/>
                <w:sz w:val="20"/>
                <w:szCs w:val="20"/>
              </w:rPr>
            </w:pPr>
            <w:r>
              <w:rPr>
                <w:b/>
                <w:bCs/>
                <w:sz w:val="20"/>
                <w:szCs w:val="20"/>
              </w:rPr>
              <w:t>5</w:t>
            </w:r>
          </w:p>
        </w:tc>
        <w:tc>
          <w:tcPr>
            <w:tcW w:w="958" w:type="dxa"/>
            <w:shd w:val="clear" w:color="auto" w:fill="CCCCCC"/>
          </w:tcPr>
          <w:p w14:paraId="70C57163" w14:textId="77777777" w:rsidR="00B4203C" w:rsidRPr="00C57029" w:rsidRDefault="00B4203C" w:rsidP="00C57029">
            <w:pPr>
              <w:jc w:val="both"/>
              <w:rPr>
                <w:sz w:val="20"/>
                <w:szCs w:val="20"/>
              </w:rPr>
            </w:pPr>
            <w:r w:rsidRPr="00C57029">
              <w:rPr>
                <w:sz w:val="20"/>
                <w:szCs w:val="20"/>
              </w:rPr>
              <w:t>201</w:t>
            </w:r>
          </w:p>
        </w:tc>
        <w:tc>
          <w:tcPr>
            <w:tcW w:w="958" w:type="dxa"/>
            <w:shd w:val="clear" w:color="auto" w:fill="CCCCCC"/>
          </w:tcPr>
          <w:p w14:paraId="619BC80B" w14:textId="77777777" w:rsidR="00B4203C" w:rsidRPr="00C57029" w:rsidRDefault="00B4203C" w:rsidP="00C57029">
            <w:pPr>
              <w:jc w:val="both"/>
              <w:rPr>
                <w:sz w:val="20"/>
                <w:szCs w:val="20"/>
              </w:rPr>
            </w:pPr>
            <w:r w:rsidRPr="00C57029">
              <w:rPr>
                <w:sz w:val="20"/>
                <w:szCs w:val="20"/>
              </w:rPr>
              <w:t>37,7</w:t>
            </w:r>
          </w:p>
        </w:tc>
        <w:tc>
          <w:tcPr>
            <w:tcW w:w="958" w:type="dxa"/>
            <w:shd w:val="clear" w:color="auto" w:fill="CCCCCC"/>
          </w:tcPr>
          <w:p w14:paraId="3056292F" w14:textId="77777777" w:rsidR="00B4203C" w:rsidRPr="00C57029" w:rsidRDefault="00B4203C" w:rsidP="00C57029">
            <w:pPr>
              <w:jc w:val="both"/>
              <w:rPr>
                <w:sz w:val="20"/>
                <w:szCs w:val="20"/>
              </w:rPr>
            </w:pPr>
            <w:r w:rsidRPr="00C57029">
              <w:rPr>
                <w:sz w:val="20"/>
                <w:szCs w:val="20"/>
              </w:rPr>
              <w:t>9</w:t>
            </w:r>
          </w:p>
        </w:tc>
      </w:tr>
      <w:tr w:rsidR="00C57029" w:rsidRPr="00C57029" w14:paraId="498A9F20" w14:textId="77777777" w:rsidTr="00C57029">
        <w:tc>
          <w:tcPr>
            <w:tcW w:w="849" w:type="dxa"/>
            <w:shd w:val="clear" w:color="auto" w:fill="auto"/>
          </w:tcPr>
          <w:p w14:paraId="0C8043EF" w14:textId="77777777" w:rsidR="00B4203C" w:rsidRPr="00C57029" w:rsidRDefault="008E2A97" w:rsidP="00C57029">
            <w:pPr>
              <w:jc w:val="both"/>
              <w:rPr>
                <w:b/>
                <w:bCs/>
                <w:sz w:val="20"/>
                <w:szCs w:val="20"/>
              </w:rPr>
            </w:pPr>
            <w:r>
              <w:rPr>
                <w:b/>
                <w:bCs/>
                <w:sz w:val="20"/>
                <w:szCs w:val="20"/>
              </w:rPr>
              <w:t>6</w:t>
            </w:r>
          </w:p>
        </w:tc>
        <w:tc>
          <w:tcPr>
            <w:tcW w:w="958" w:type="dxa"/>
            <w:shd w:val="clear" w:color="auto" w:fill="auto"/>
          </w:tcPr>
          <w:p w14:paraId="2FBAD682" w14:textId="77777777" w:rsidR="00B4203C" w:rsidRPr="00C57029" w:rsidRDefault="00B4203C" w:rsidP="00C57029">
            <w:pPr>
              <w:jc w:val="both"/>
              <w:rPr>
                <w:sz w:val="20"/>
                <w:szCs w:val="20"/>
              </w:rPr>
            </w:pPr>
            <w:r w:rsidRPr="00C57029">
              <w:rPr>
                <w:sz w:val="20"/>
                <w:szCs w:val="20"/>
              </w:rPr>
              <w:t>25</w:t>
            </w:r>
          </w:p>
        </w:tc>
        <w:tc>
          <w:tcPr>
            <w:tcW w:w="958" w:type="dxa"/>
            <w:shd w:val="clear" w:color="auto" w:fill="auto"/>
          </w:tcPr>
          <w:p w14:paraId="2DC3F2EC" w14:textId="77777777" w:rsidR="00B4203C" w:rsidRPr="00C57029" w:rsidRDefault="00B4203C" w:rsidP="00C57029">
            <w:pPr>
              <w:jc w:val="both"/>
              <w:rPr>
                <w:sz w:val="20"/>
                <w:szCs w:val="20"/>
              </w:rPr>
            </w:pPr>
            <w:r w:rsidRPr="00C57029">
              <w:rPr>
                <w:sz w:val="20"/>
                <w:szCs w:val="20"/>
              </w:rPr>
              <w:t>40,7</w:t>
            </w:r>
          </w:p>
        </w:tc>
        <w:tc>
          <w:tcPr>
            <w:tcW w:w="958" w:type="dxa"/>
            <w:shd w:val="clear" w:color="auto" w:fill="auto"/>
          </w:tcPr>
          <w:p w14:paraId="514B1C54" w14:textId="77777777" w:rsidR="00B4203C" w:rsidRPr="00C57029" w:rsidRDefault="00B4203C" w:rsidP="00C57029">
            <w:pPr>
              <w:jc w:val="both"/>
              <w:rPr>
                <w:sz w:val="20"/>
                <w:szCs w:val="20"/>
              </w:rPr>
            </w:pPr>
            <w:r w:rsidRPr="00C57029">
              <w:rPr>
                <w:sz w:val="20"/>
                <w:szCs w:val="20"/>
              </w:rPr>
              <w:t>1,5</w:t>
            </w:r>
          </w:p>
        </w:tc>
      </w:tr>
      <w:tr w:rsidR="00C57029" w:rsidRPr="00C57029" w14:paraId="152334CB" w14:textId="77777777" w:rsidTr="00C57029">
        <w:tc>
          <w:tcPr>
            <w:tcW w:w="849" w:type="dxa"/>
            <w:shd w:val="clear" w:color="auto" w:fill="CCCCCC"/>
          </w:tcPr>
          <w:p w14:paraId="66077BF2" w14:textId="77777777" w:rsidR="00B4203C" w:rsidRPr="00C57029" w:rsidRDefault="008E2A97" w:rsidP="00C57029">
            <w:pPr>
              <w:jc w:val="both"/>
              <w:rPr>
                <w:b/>
                <w:bCs/>
                <w:sz w:val="20"/>
                <w:szCs w:val="20"/>
              </w:rPr>
            </w:pPr>
            <w:r>
              <w:rPr>
                <w:b/>
                <w:bCs/>
                <w:sz w:val="20"/>
                <w:szCs w:val="20"/>
              </w:rPr>
              <w:t>7</w:t>
            </w:r>
          </w:p>
        </w:tc>
        <w:tc>
          <w:tcPr>
            <w:tcW w:w="958" w:type="dxa"/>
            <w:shd w:val="clear" w:color="auto" w:fill="CCCCCC"/>
          </w:tcPr>
          <w:p w14:paraId="482ACD47" w14:textId="77777777" w:rsidR="00B4203C" w:rsidRPr="00C57029" w:rsidRDefault="00B4203C" w:rsidP="00C57029">
            <w:pPr>
              <w:jc w:val="both"/>
              <w:rPr>
                <w:sz w:val="20"/>
                <w:szCs w:val="20"/>
              </w:rPr>
            </w:pPr>
            <w:r w:rsidRPr="00C57029">
              <w:rPr>
                <w:sz w:val="20"/>
                <w:szCs w:val="20"/>
              </w:rPr>
              <w:t>164</w:t>
            </w:r>
          </w:p>
        </w:tc>
        <w:tc>
          <w:tcPr>
            <w:tcW w:w="958" w:type="dxa"/>
            <w:shd w:val="clear" w:color="auto" w:fill="CCCCCC"/>
          </w:tcPr>
          <w:p w14:paraId="2D11F8E2" w14:textId="77777777" w:rsidR="00B4203C" w:rsidRPr="00C57029" w:rsidRDefault="00B4203C" w:rsidP="00C57029">
            <w:pPr>
              <w:jc w:val="both"/>
              <w:rPr>
                <w:sz w:val="20"/>
                <w:szCs w:val="20"/>
              </w:rPr>
            </w:pPr>
            <w:r w:rsidRPr="00C57029">
              <w:rPr>
                <w:sz w:val="20"/>
                <w:szCs w:val="20"/>
              </w:rPr>
              <w:t>43,0</w:t>
            </w:r>
          </w:p>
        </w:tc>
        <w:tc>
          <w:tcPr>
            <w:tcW w:w="958" w:type="dxa"/>
            <w:shd w:val="clear" w:color="auto" w:fill="CCCCCC"/>
          </w:tcPr>
          <w:p w14:paraId="2585B2A5" w14:textId="77777777" w:rsidR="00B4203C" w:rsidRPr="00C57029" w:rsidRDefault="00B4203C" w:rsidP="00C57029">
            <w:pPr>
              <w:jc w:val="both"/>
              <w:rPr>
                <w:sz w:val="20"/>
                <w:szCs w:val="20"/>
              </w:rPr>
            </w:pPr>
            <w:r w:rsidRPr="00C57029">
              <w:rPr>
                <w:sz w:val="20"/>
                <w:szCs w:val="20"/>
              </w:rPr>
              <w:t>14</w:t>
            </w:r>
          </w:p>
        </w:tc>
      </w:tr>
    </w:tbl>
    <w:p w14:paraId="02AD02DA" w14:textId="77777777" w:rsidR="00BB3214" w:rsidRDefault="00665F49" w:rsidP="00665F49">
      <w:pPr>
        <w:pStyle w:val="Caption"/>
        <w:jc w:val="center"/>
        <w:rPr>
          <w:sz w:val="20"/>
          <w:szCs w:val="20"/>
        </w:rPr>
      </w:pPr>
      <w:r>
        <w:t xml:space="preserve">Tablo </w:t>
      </w:r>
      <w:r w:rsidR="00EF171F">
        <w:t>1</w:t>
      </w:r>
      <w:r>
        <w:t>: Test verileri</w:t>
      </w:r>
    </w:p>
    <w:p w14:paraId="42531407" w14:textId="77777777" w:rsidR="00C8441D" w:rsidRDefault="00B444CF" w:rsidP="00FB3991">
      <w:pPr>
        <w:jc w:val="both"/>
        <w:rPr>
          <w:sz w:val="20"/>
          <w:szCs w:val="20"/>
        </w:rPr>
      </w:pPr>
      <w:r>
        <w:rPr>
          <w:sz w:val="20"/>
          <w:szCs w:val="20"/>
        </w:rPr>
        <w:t xml:space="preserve">Buna göre </w:t>
      </w:r>
      <w:r w:rsidR="008E2A97">
        <w:rPr>
          <w:sz w:val="20"/>
          <w:szCs w:val="20"/>
        </w:rPr>
        <w:t>4</w:t>
      </w:r>
      <w:r>
        <w:rPr>
          <w:sz w:val="20"/>
          <w:szCs w:val="20"/>
        </w:rPr>
        <w:t xml:space="preserve"> numaralı </w:t>
      </w:r>
      <w:r w:rsidR="008E2A97">
        <w:rPr>
          <w:sz w:val="20"/>
          <w:szCs w:val="20"/>
        </w:rPr>
        <w:t xml:space="preserve">test </w:t>
      </w:r>
      <w:r>
        <w:rPr>
          <w:sz w:val="20"/>
          <w:szCs w:val="20"/>
        </w:rPr>
        <w:t>oturum</w:t>
      </w:r>
      <w:r w:rsidR="008E2A97">
        <w:rPr>
          <w:sz w:val="20"/>
          <w:szCs w:val="20"/>
        </w:rPr>
        <w:t>un</w:t>
      </w:r>
      <w:r>
        <w:rPr>
          <w:sz w:val="20"/>
          <w:szCs w:val="20"/>
        </w:rPr>
        <w:t>da Z ekseninde toplam 345 adet limit üstü değişim olmuş</w:t>
      </w:r>
      <w:r w:rsidR="008E2A97">
        <w:rPr>
          <w:sz w:val="20"/>
          <w:szCs w:val="20"/>
        </w:rPr>
        <w:t xml:space="preserve"> ve bozukluk saptanmıştır</w:t>
      </w:r>
      <w:r>
        <w:rPr>
          <w:sz w:val="20"/>
          <w:szCs w:val="20"/>
        </w:rPr>
        <w:t xml:space="preserve">. Bu oturumda ortalama hız </w:t>
      </w:r>
      <w:r w:rsidR="00890D6F">
        <w:rPr>
          <w:sz w:val="20"/>
          <w:szCs w:val="20"/>
        </w:rPr>
        <w:t>59,7 km/saat</w:t>
      </w:r>
      <w:r w:rsidR="003821A0">
        <w:rPr>
          <w:sz w:val="20"/>
          <w:szCs w:val="20"/>
        </w:rPr>
        <w:t xml:space="preserve"> </w:t>
      </w:r>
      <w:r>
        <w:rPr>
          <w:sz w:val="20"/>
          <w:szCs w:val="20"/>
        </w:rPr>
        <w:t xml:space="preserve">ve toplam yolculuk uzunluğu da </w:t>
      </w:r>
      <w:r w:rsidR="003821A0">
        <w:rPr>
          <w:sz w:val="20"/>
          <w:szCs w:val="20"/>
        </w:rPr>
        <w:t xml:space="preserve">30 km olarak </w:t>
      </w:r>
      <w:r w:rsidR="00B06733">
        <w:rPr>
          <w:sz w:val="20"/>
          <w:szCs w:val="20"/>
        </w:rPr>
        <w:t>hesaplanmıştır</w:t>
      </w:r>
      <w:r>
        <w:rPr>
          <w:sz w:val="20"/>
          <w:szCs w:val="20"/>
        </w:rPr>
        <w:t xml:space="preserve">. </w:t>
      </w:r>
    </w:p>
    <w:p w14:paraId="0834182E" w14:textId="77777777" w:rsidR="00890D6F" w:rsidRDefault="00890D6F" w:rsidP="00FB3991">
      <w:pPr>
        <w:jc w:val="both"/>
        <w:rPr>
          <w:sz w:val="20"/>
          <w:szCs w:val="20"/>
        </w:rPr>
      </w:pPr>
      <w:r>
        <w:rPr>
          <w:sz w:val="20"/>
          <w:szCs w:val="20"/>
        </w:rPr>
        <w:t>Şekil 6’da incelenen veriye göre +Z ekseninde bir ivmelenme olmuş ve ardından yaklaşık olarak aynı kuvvette bir etki de –Z ekseninde negatif ivmelenmeye neden olmuş ve bunun sonucunda hızda bir yavaşlanma gözlemlenmiştir. Bu desen bir tümsek karakteristiği olarak algılanıp sonuçlar buna göre değerlendirilebilir.</w:t>
      </w:r>
    </w:p>
    <w:p w14:paraId="519059B4" w14:textId="77777777" w:rsidR="00C8441D" w:rsidRDefault="007B7472" w:rsidP="00567146">
      <w:pPr>
        <w:jc w:val="center"/>
        <w:rPr>
          <w:noProof/>
          <w:lang w:eastAsia="tr-TR"/>
        </w:rPr>
      </w:pPr>
      <w:r>
        <w:rPr>
          <w:noProof/>
          <w:lang w:val="en-US" w:eastAsia="en-US"/>
        </w:rPr>
        <w:drawing>
          <wp:inline distT="0" distB="0" distL="0" distR="0" wp14:anchorId="5E3A436D" wp14:editId="7C39987E">
            <wp:extent cx="1024890" cy="1526540"/>
            <wp:effectExtent l="0" t="0" r="0" b="0"/>
            <wp:docPr id="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4" cstate="print">
                      <a:extLst>
                        <a:ext uri="{28A0092B-C50C-407E-A947-70E740481C1C}">
                          <a14:useLocalDpi xmlns:a14="http://schemas.microsoft.com/office/drawing/2010/main" val="0"/>
                        </a:ext>
                      </a:extLst>
                    </a:blip>
                    <a:srcRect l="10605" t="5963" r="9816" b="2806"/>
                    <a:stretch>
                      <a:fillRect/>
                    </a:stretch>
                  </pic:blipFill>
                  <pic:spPr bwMode="auto">
                    <a:xfrm>
                      <a:off x="0" y="0"/>
                      <a:ext cx="1024890" cy="1526540"/>
                    </a:xfrm>
                    <a:prstGeom prst="rect">
                      <a:avLst/>
                    </a:prstGeom>
                    <a:noFill/>
                    <a:ln>
                      <a:noFill/>
                    </a:ln>
                  </pic:spPr>
                </pic:pic>
              </a:graphicData>
            </a:graphic>
          </wp:inline>
        </w:drawing>
      </w:r>
    </w:p>
    <w:p w14:paraId="29CE22B0" w14:textId="77777777" w:rsidR="00214626" w:rsidRPr="00890D6F" w:rsidRDefault="00185721" w:rsidP="00890D6F">
      <w:pPr>
        <w:pStyle w:val="Caption"/>
        <w:jc w:val="center"/>
        <w:rPr>
          <w:rStyle w:val="FontStyle31"/>
          <w:b w:val="0"/>
          <w:bCs w:val="0"/>
        </w:rPr>
      </w:pPr>
      <w:r>
        <w:rPr>
          <w:rFonts w:ascii="Times New Roman" w:hAnsi="Times New Roman"/>
          <w:sz w:val="20"/>
          <w:szCs w:val="20"/>
        </w:rPr>
        <w:t>Şekil 6</w:t>
      </w:r>
      <w:r w:rsidR="00567146" w:rsidRPr="00A970E3">
        <w:rPr>
          <w:rFonts w:ascii="Times New Roman" w:hAnsi="Times New Roman"/>
          <w:sz w:val="20"/>
          <w:szCs w:val="20"/>
        </w:rPr>
        <w:t xml:space="preserve">: </w:t>
      </w:r>
      <w:r w:rsidR="00567146">
        <w:rPr>
          <w:rFonts w:ascii="Times New Roman" w:hAnsi="Times New Roman"/>
          <w:sz w:val="20"/>
          <w:szCs w:val="20"/>
        </w:rPr>
        <w:t>Örnek tümsek analizi</w:t>
      </w:r>
    </w:p>
    <w:p w14:paraId="64157AAC" w14:textId="77777777" w:rsidR="00072FC5" w:rsidRPr="00A970E3" w:rsidRDefault="00072FC5" w:rsidP="00072FC5">
      <w:pPr>
        <w:pStyle w:val="Style1"/>
        <w:widowControl/>
        <w:spacing w:before="10"/>
        <w:jc w:val="left"/>
        <w:rPr>
          <w:rStyle w:val="FontStyle31"/>
        </w:rPr>
      </w:pPr>
      <w:r w:rsidRPr="00A970E3">
        <w:rPr>
          <w:rStyle w:val="FontStyle31"/>
        </w:rPr>
        <w:t>4. Sonuç ve Öneriler</w:t>
      </w:r>
    </w:p>
    <w:p w14:paraId="2710164A" w14:textId="77777777" w:rsidR="00C00B4B" w:rsidRDefault="00FB3991" w:rsidP="00473D64">
      <w:pPr>
        <w:pStyle w:val="Style4"/>
        <w:widowControl/>
        <w:spacing w:before="5" w:line="235" w:lineRule="exact"/>
        <w:rPr>
          <w:sz w:val="20"/>
          <w:szCs w:val="20"/>
        </w:rPr>
      </w:pPr>
      <w:r>
        <w:rPr>
          <w:sz w:val="20"/>
          <w:szCs w:val="20"/>
        </w:rPr>
        <w:t xml:space="preserve">Bu bildiride, </w:t>
      </w:r>
      <w:r w:rsidR="00C00B4B">
        <w:rPr>
          <w:noProof/>
          <w:sz w:val="20"/>
          <w:szCs w:val="20"/>
          <w:lang w:val="en-US"/>
        </w:rPr>
        <w:t xml:space="preserve">henüz geliştirme ve test aşamasında olan mobil katılımcı algılama kullanılarak </w:t>
      </w:r>
      <w:r>
        <w:rPr>
          <w:sz w:val="20"/>
          <w:szCs w:val="20"/>
        </w:rPr>
        <w:t>y</w:t>
      </w:r>
      <w:r w:rsidR="00B95680" w:rsidRPr="00FB3991">
        <w:rPr>
          <w:sz w:val="20"/>
          <w:szCs w:val="20"/>
        </w:rPr>
        <w:t>ol üzerindeki çukur ve tümseklerin akıllı telefonlar</w:t>
      </w:r>
      <w:r>
        <w:rPr>
          <w:sz w:val="20"/>
          <w:szCs w:val="20"/>
        </w:rPr>
        <w:t xml:space="preserve"> sensörleri ile</w:t>
      </w:r>
      <w:r w:rsidR="00B95680" w:rsidRPr="00FB3991">
        <w:rPr>
          <w:sz w:val="20"/>
          <w:szCs w:val="20"/>
        </w:rPr>
        <w:t xml:space="preserve"> algılanması için </w:t>
      </w:r>
      <w:r>
        <w:rPr>
          <w:sz w:val="20"/>
          <w:szCs w:val="20"/>
        </w:rPr>
        <w:t xml:space="preserve">geliştirilen </w:t>
      </w:r>
      <w:r w:rsidR="00C00B4B">
        <w:rPr>
          <w:sz w:val="20"/>
          <w:szCs w:val="20"/>
        </w:rPr>
        <w:t xml:space="preserve">sistemin tasarımı hakkında bilgi verilmiştir. Sistemin temel bileşeni olan </w:t>
      </w:r>
      <w:r w:rsidR="00B95680" w:rsidRPr="00FB3991">
        <w:rPr>
          <w:sz w:val="20"/>
          <w:szCs w:val="20"/>
        </w:rPr>
        <w:t>Android uygulaması geliştirilmiş ve ölçülen veriler önceden belirlenmiş bir sabit değerle filtrelenerek</w:t>
      </w:r>
      <w:r w:rsidR="00C00B4B">
        <w:rPr>
          <w:sz w:val="20"/>
          <w:szCs w:val="20"/>
        </w:rPr>
        <w:t>,</w:t>
      </w:r>
      <w:r w:rsidR="00B95680" w:rsidRPr="00FB3991">
        <w:rPr>
          <w:sz w:val="20"/>
          <w:szCs w:val="20"/>
        </w:rPr>
        <w:t xml:space="preserve"> </w:t>
      </w:r>
      <w:r w:rsidR="00951B44" w:rsidRPr="00FB3991">
        <w:rPr>
          <w:sz w:val="20"/>
          <w:szCs w:val="20"/>
        </w:rPr>
        <w:t>değerlendirmeye alınmıştır.</w:t>
      </w:r>
      <w:r w:rsidR="00C00B4B">
        <w:rPr>
          <w:sz w:val="20"/>
          <w:szCs w:val="20"/>
        </w:rPr>
        <w:t xml:space="preserve"> Ayrıca veriler bir sunucuya iletilerek verilerin toplandığı yerdeki yol kalitesi bilgileri haritalarla gösterilmektedir.</w:t>
      </w:r>
      <w:r w:rsidR="00951B44" w:rsidRPr="00FB3991">
        <w:rPr>
          <w:sz w:val="20"/>
          <w:szCs w:val="20"/>
        </w:rPr>
        <w:t xml:space="preserve"> </w:t>
      </w:r>
      <w:r w:rsidR="00C00B4B">
        <w:rPr>
          <w:sz w:val="20"/>
          <w:szCs w:val="20"/>
        </w:rPr>
        <w:t xml:space="preserve">Hem mobil arayüzlerle hem de sunucu arayüzüyle sistem kullanıcılarla etkileşim halindedir. </w:t>
      </w:r>
    </w:p>
    <w:p w14:paraId="2F33EDC0" w14:textId="77777777" w:rsidR="00D26C92" w:rsidRPr="00FB3991" w:rsidRDefault="00C00B4B" w:rsidP="00473D64">
      <w:pPr>
        <w:pStyle w:val="Style4"/>
        <w:widowControl/>
        <w:spacing w:before="5" w:line="235" w:lineRule="exact"/>
        <w:rPr>
          <w:sz w:val="20"/>
          <w:szCs w:val="20"/>
        </w:rPr>
      </w:pPr>
      <w:r>
        <w:rPr>
          <w:sz w:val="20"/>
          <w:szCs w:val="20"/>
        </w:rPr>
        <w:t>U</w:t>
      </w:r>
      <w:r w:rsidR="00951B44" w:rsidRPr="00FB3991">
        <w:rPr>
          <w:sz w:val="20"/>
          <w:szCs w:val="20"/>
        </w:rPr>
        <w:t xml:space="preserve">ygulama </w:t>
      </w:r>
      <w:r>
        <w:rPr>
          <w:sz w:val="20"/>
          <w:szCs w:val="20"/>
        </w:rPr>
        <w:t xml:space="preserve">mevcut haliyle, </w:t>
      </w:r>
      <w:r w:rsidR="00951B44" w:rsidRPr="00FB3991">
        <w:rPr>
          <w:sz w:val="20"/>
          <w:szCs w:val="20"/>
        </w:rPr>
        <w:t xml:space="preserve">normal trafik akışında verimli veriler üretirken sıkışık trafikte tümsek ve çukurlar daha az etki </w:t>
      </w:r>
      <w:r w:rsidRPr="00FB3991">
        <w:rPr>
          <w:sz w:val="20"/>
          <w:szCs w:val="20"/>
        </w:rPr>
        <w:t>yaratacağından</w:t>
      </w:r>
      <w:r w:rsidR="00951B44" w:rsidRPr="00FB3991">
        <w:rPr>
          <w:sz w:val="20"/>
          <w:szCs w:val="20"/>
        </w:rPr>
        <w:t xml:space="preserve"> bu değerle</w:t>
      </w:r>
      <w:r w:rsidR="00930307" w:rsidRPr="00FB3991">
        <w:rPr>
          <w:sz w:val="20"/>
          <w:szCs w:val="20"/>
        </w:rPr>
        <w:t>r de gürültülerle filtrelenmiş bulunmaktadır</w:t>
      </w:r>
      <w:r w:rsidR="00951B44" w:rsidRPr="00FB3991">
        <w:rPr>
          <w:sz w:val="20"/>
          <w:szCs w:val="20"/>
        </w:rPr>
        <w:t xml:space="preserve">. </w:t>
      </w:r>
      <w:r w:rsidR="00DC3FCD" w:rsidRPr="00FB3991">
        <w:rPr>
          <w:sz w:val="20"/>
          <w:szCs w:val="20"/>
        </w:rPr>
        <w:t xml:space="preserve">Ayrıca her araç için </w:t>
      </w:r>
      <w:r w:rsidR="000C1146" w:rsidRPr="00FB3991">
        <w:rPr>
          <w:sz w:val="20"/>
          <w:szCs w:val="20"/>
        </w:rPr>
        <w:t xml:space="preserve">belirli </w:t>
      </w:r>
      <w:r w:rsidR="00DC3FCD" w:rsidRPr="00FB3991">
        <w:rPr>
          <w:sz w:val="20"/>
          <w:szCs w:val="20"/>
        </w:rPr>
        <w:t>bir çukur veya tümseğe ait üreteceği değerler uygu</w:t>
      </w:r>
      <w:r w:rsidR="003C23C9" w:rsidRPr="00FB3991">
        <w:rPr>
          <w:sz w:val="20"/>
          <w:szCs w:val="20"/>
        </w:rPr>
        <w:t>lanan kuvvetin süspansiyon donanımından</w:t>
      </w:r>
      <w:r w:rsidR="00DC3FCD" w:rsidRPr="00FB3991">
        <w:rPr>
          <w:sz w:val="20"/>
          <w:szCs w:val="20"/>
        </w:rPr>
        <w:t xml:space="preserve"> araca iletiminde farklılık </w:t>
      </w:r>
      <w:r w:rsidR="000C1C11" w:rsidRPr="00FB3991">
        <w:rPr>
          <w:sz w:val="20"/>
          <w:szCs w:val="20"/>
        </w:rPr>
        <w:t>yaratacağından</w:t>
      </w:r>
      <w:r w:rsidR="00DC3FCD" w:rsidRPr="00FB3991">
        <w:rPr>
          <w:sz w:val="20"/>
          <w:szCs w:val="20"/>
        </w:rPr>
        <w:t xml:space="preserve"> </w:t>
      </w:r>
      <w:r w:rsidR="00E12894" w:rsidRPr="00FB3991">
        <w:rPr>
          <w:sz w:val="20"/>
          <w:szCs w:val="20"/>
        </w:rPr>
        <w:t xml:space="preserve">bu değerler de </w:t>
      </w:r>
      <w:r w:rsidR="00DC3FCD" w:rsidRPr="00FB3991">
        <w:rPr>
          <w:sz w:val="20"/>
          <w:szCs w:val="20"/>
        </w:rPr>
        <w:t xml:space="preserve">arabaların karakteristiklerine göre </w:t>
      </w:r>
      <w:r w:rsidR="008A1DFF" w:rsidRPr="00FB3991">
        <w:rPr>
          <w:sz w:val="20"/>
          <w:szCs w:val="20"/>
        </w:rPr>
        <w:t>değişime uğrayacaktır</w:t>
      </w:r>
      <w:r w:rsidR="00DC3FCD" w:rsidRPr="00FB3991">
        <w:rPr>
          <w:sz w:val="20"/>
          <w:szCs w:val="20"/>
        </w:rPr>
        <w:t xml:space="preserve">. </w:t>
      </w:r>
      <w:r w:rsidR="00D26C92" w:rsidRPr="00FB3991">
        <w:rPr>
          <w:sz w:val="20"/>
          <w:szCs w:val="20"/>
        </w:rPr>
        <w:t>Bu sebeple yapılacak laboratuva</w:t>
      </w:r>
      <w:r w:rsidR="00A3076E" w:rsidRPr="00FB3991">
        <w:rPr>
          <w:sz w:val="20"/>
          <w:szCs w:val="20"/>
        </w:rPr>
        <w:t xml:space="preserve">r ve saha testlerinde farklı araç sınıfları için </w:t>
      </w:r>
      <w:r w:rsidR="00101BA7" w:rsidRPr="00FB3991">
        <w:rPr>
          <w:sz w:val="20"/>
          <w:szCs w:val="20"/>
        </w:rPr>
        <w:t xml:space="preserve">bu </w:t>
      </w:r>
      <w:r w:rsidR="0087226E" w:rsidRPr="00FB3991">
        <w:rPr>
          <w:sz w:val="20"/>
          <w:szCs w:val="20"/>
        </w:rPr>
        <w:t>değerler belirlenmelidir.</w:t>
      </w:r>
    </w:p>
    <w:p w14:paraId="7634A28F" w14:textId="77777777" w:rsidR="00116749" w:rsidRDefault="0087226E" w:rsidP="00473D64">
      <w:pPr>
        <w:pStyle w:val="Style4"/>
        <w:widowControl/>
        <w:spacing w:before="5" w:line="235" w:lineRule="exact"/>
        <w:rPr>
          <w:sz w:val="20"/>
          <w:szCs w:val="20"/>
        </w:rPr>
      </w:pPr>
      <w:r w:rsidRPr="00FB3991">
        <w:rPr>
          <w:sz w:val="20"/>
          <w:szCs w:val="20"/>
        </w:rPr>
        <w:t xml:space="preserve">Ek olarak telefonun belli bir şekilde araç içinde konumlandırılması ön görülmüştür. Burada </w:t>
      </w:r>
      <w:r w:rsidR="00F43F32" w:rsidRPr="00FB3991">
        <w:rPr>
          <w:sz w:val="20"/>
          <w:szCs w:val="20"/>
        </w:rPr>
        <w:t xml:space="preserve">telefon </w:t>
      </w:r>
      <w:r w:rsidRPr="00FB3991">
        <w:rPr>
          <w:sz w:val="20"/>
          <w:szCs w:val="20"/>
        </w:rPr>
        <w:t>ara</w:t>
      </w:r>
      <w:r w:rsidR="00BD6501" w:rsidRPr="00FB3991">
        <w:rPr>
          <w:sz w:val="20"/>
          <w:szCs w:val="20"/>
        </w:rPr>
        <w:t>ç içinde</w:t>
      </w:r>
      <w:r w:rsidRPr="00FB3991">
        <w:rPr>
          <w:sz w:val="20"/>
          <w:szCs w:val="20"/>
        </w:rPr>
        <w:t xml:space="preserve"> farklı konumlarda da olabileceğinden telefonun pozisyonu ile ilgili </w:t>
      </w:r>
      <w:r w:rsidR="00DB27E8" w:rsidRPr="00FB3991">
        <w:rPr>
          <w:sz w:val="20"/>
          <w:szCs w:val="20"/>
        </w:rPr>
        <w:t xml:space="preserve">gerekli </w:t>
      </w:r>
      <w:r w:rsidR="00070405">
        <w:rPr>
          <w:sz w:val="20"/>
          <w:szCs w:val="20"/>
        </w:rPr>
        <w:t>ölçümler yapılıp ivme</w:t>
      </w:r>
      <w:r w:rsidRPr="00FB3991">
        <w:rPr>
          <w:sz w:val="20"/>
          <w:szCs w:val="20"/>
        </w:rPr>
        <w:t>ölçer eksenleri bu şekilde dikkate alınması uygulamayı daha</w:t>
      </w:r>
      <w:r w:rsidR="000D7D52" w:rsidRPr="00FB3991">
        <w:rPr>
          <w:sz w:val="20"/>
          <w:szCs w:val="20"/>
        </w:rPr>
        <w:t xml:space="preserve"> da</w:t>
      </w:r>
      <w:r w:rsidRPr="00FB3991">
        <w:rPr>
          <w:sz w:val="20"/>
          <w:szCs w:val="20"/>
        </w:rPr>
        <w:t xml:space="preserve"> kullanılabilir hale getirecektir.</w:t>
      </w:r>
      <w:r w:rsidR="00C00B4B">
        <w:rPr>
          <w:sz w:val="20"/>
          <w:szCs w:val="20"/>
        </w:rPr>
        <w:t xml:space="preserve"> Daha önceki çalışmalarda yaptığımız telefon pozisyonu anlama metotları ile entegrasyon sağlanacak ve b</w:t>
      </w:r>
      <w:r w:rsidR="00116749" w:rsidRPr="00FB3991">
        <w:rPr>
          <w:sz w:val="20"/>
          <w:szCs w:val="20"/>
        </w:rPr>
        <w:t>u sayede farklı trafik koşullarında ve cihaz pozisyonlarında da idea</w:t>
      </w:r>
      <w:r w:rsidR="00C00B4B">
        <w:rPr>
          <w:sz w:val="20"/>
          <w:szCs w:val="20"/>
        </w:rPr>
        <w:t>l değerler alınması sağlanabilecektir</w:t>
      </w:r>
      <w:r w:rsidR="00116749" w:rsidRPr="00FB3991">
        <w:rPr>
          <w:sz w:val="20"/>
          <w:szCs w:val="20"/>
        </w:rPr>
        <w:t>.</w:t>
      </w:r>
    </w:p>
    <w:p w14:paraId="5C4D308C" w14:textId="77777777" w:rsidR="00880BC8" w:rsidRPr="00AB050E" w:rsidRDefault="00880BC8" w:rsidP="00880BC8">
      <w:pPr>
        <w:pStyle w:val="Heading1"/>
        <w:numPr>
          <w:ilvl w:val="0"/>
          <w:numId w:val="14"/>
        </w:numPr>
        <w:jc w:val="left"/>
      </w:pPr>
      <w:r w:rsidRPr="00AB050E">
        <w:t>Teşekkür</w:t>
      </w:r>
    </w:p>
    <w:p w14:paraId="184C5A95" w14:textId="77777777" w:rsidR="001227C4" w:rsidRPr="00880BC8" w:rsidRDefault="00880BC8" w:rsidP="00880BC8">
      <w:pPr>
        <w:jc w:val="both"/>
        <w:rPr>
          <w:sz w:val="16"/>
          <w:szCs w:val="16"/>
        </w:rPr>
      </w:pPr>
      <w:r w:rsidRPr="00880BC8">
        <w:rPr>
          <w:sz w:val="16"/>
          <w:szCs w:val="16"/>
        </w:rPr>
        <w:t>Bu çalışma Galatasaray Üniversitesi Bilimsel Araştırma Projeleri (BAP) tarafından 13.401.002 ve Tübitak tarafından 113E271 numaralı proje kapsamında  desteklenmiştir.</w:t>
      </w:r>
    </w:p>
    <w:p w14:paraId="443BB2F0" w14:textId="77777777" w:rsidR="00072FC5" w:rsidRPr="00EF171F" w:rsidRDefault="00880BC8" w:rsidP="00EF171F">
      <w:pPr>
        <w:pStyle w:val="Style1"/>
        <w:widowControl/>
        <w:spacing w:before="10"/>
        <w:jc w:val="left"/>
        <w:rPr>
          <w:b/>
          <w:bCs/>
          <w:sz w:val="20"/>
          <w:szCs w:val="20"/>
        </w:rPr>
      </w:pPr>
      <w:r>
        <w:rPr>
          <w:rStyle w:val="FontStyle31"/>
        </w:rPr>
        <w:t>6</w:t>
      </w:r>
      <w:r w:rsidR="00EF171F">
        <w:rPr>
          <w:rStyle w:val="FontStyle31"/>
        </w:rPr>
        <w:t>. Kaynaklar</w:t>
      </w:r>
    </w:p>
    <w:p w14:paraId="414C6C7E" w14:textId="77777777" w:rsidR="00072FC5" w:rsidRPr="00EF171F" w:rsidRDefault="00072FC5" w:rsidP="00EF171F">
      <w:pPr>
        <w:pStyle w:val="Style4"/>
        <w:widowControl/>
        <w:spacing w:before="100" w:beforeAutospacing="1" w:line="240" w:lineRule="auto"/>
        <w:rPr>
          <w:rStyle w:val="FontStyle32"/>
          <w:sz w:val="16"/>
          <w:szCs w:val="16"/>
        </w:rPr>
      </w:pPr>
      <w:r w:rsidRPr="00EF171F">
        <w:rPr>
          <w:rStyle w:val="FontStyle32"/>
          <w:sz w:val="16"/>
          <w:szCs w:val="16"/>
        </w:rPr>
        <w:t xml:space="preserve">[1] </w:t>
      </w:r>
      <w:r w:rsidR="00F4389B" w:rsidRPr="00EF171F">
        <w:rPr>
          <w:rStyle w:val="FontStyle32"/>
          <w:sz w:val="16"/>
          <w:szCs w:val="16"/>
        </w:rPr>
        <w:t>M Soyturk, F Dogan, E Sasmaz, S Boyuk</w:t>
      </w:r>
      <w:r w:rsidRPr="00EF171F">
        <w:rPr>
          <w:rStyle w:val="FontStyle32"/>
          <w:sz w:val="16"/>
          <w:szCs w:val="16"/>
        </w:rPr>
        <w:t>, “</w:t>
      </w:r>
      <w:r w:rsidR="00F4389B" w:rsidRPr="00EF171F">
        <w:rPr>
          <w:rStyle w:val="FontStyle32"/>
          <w:sz w:val="16"/>
          <w:szCs w:val="16"/>
        </w:rPr>
        <w:t>Detection and analysis of holes and bumps on road surfaces</w:t>
      </w:r>
      <w:r w:rsidRPr="00EF171F">
        <w:rPr>
          <w:rStyle w:val="FontStyle32"/>
          <w:sz w:val="16"/>
          <w:szCs w:val="16"/>
        </w:rPr>
        <w:t xml:space="preserve">” </w:t>
      </w:r>
      <w:r w:rsidR="00F4389B" w:rsidRPr="00EF171F">
        <w:rPr>
          <w:rStyle w:val="FontStyle32"/>
          <w:b/>
          <w:sz w:val="16"/>
          <w:szCs w:val="16"/>
        </w:rPr>
        <w:t>In Proc. Of the Signal Processing and Communications Applications Conference (SIU)</w:t>
      </w:r>
      <w:r w:rsidR="00F4389B" w:rsidRPr="00EF171F">
        <w:rPr>
          <w:rStyle w:val="FontStyle32"/>
          <w:sz w:val="16"/>
          <w:szCs w:val="16"/>
        </w:rPr>
        <w:t xml:space="preserve">, </w:t>
      </w:r>
      <w:r w:rsidR="00842128" w:rsidRPr="00EF171F">
        <w:rPr>
          <w:rStyle w:val="FontStyle32"/>
          <w:sz w:val="16"/>
          <w:szCs w:val="16"/>
        </w:rPr>
        <w:t>sf</w:t>
      </w:r>
      <w:r w:rsidRPr="00EF171F">
        <w:rPr>
          <w:rStyle w:val="FontStyle32"/>
          <w:sz w:val="16"/>
          <w:szCs w:val="16"/>
        </w:rPr>
        <w:t xml:space="preserve">. </w:t>
      </w:r>
      <w:r w:rsidR="00F4389B" w:rsidRPr="00EF171F">
        <w:rPr>
          <w:rStyle w:val="FontStyle32"/>
          <w:sz w:val="16"/>
          <w:szCs w:val="16"/>
        </w:rPr>
        <w:t>1897 - 1901, 2014</w:t>
      </w:r>
      <w:r w:rsidRPr="00EF171F">
        <w:rPr>
          <w:rStyle w:val="FontStyle32"/>
          <w:sz w:val="16"/>
          <w:szCs w:val="16"/>
        </w:rPr>
        <w:t>.</w:t>
      </w:r>
    </w:p>
    <w:p w14:paraId="2BEAE64E" w14:textId="77777777" w:rsidR="00B8542A" w:rsidRPr="00EF171F" w:rsidRDefault="00B8542A" w:rsidP="00EF171F">
      <w:pPr>
        <w:pStyle w:val="Style4"/>
        <w:widowControl/>
        <w:spacing w:before="100" w:beforeAutospacing="1" w:line="240" w:lineRule="auto"/>
        <w:rPr>
          <w:rStyle w:val="FontStyle32"/>
          <w:sz w:val="16"/>
          <w:szCs w:val="16"/>
        </w:rPr>
      </w:pPr>
      <w:r w:rsidRPr="00EF171F">
        <w:rPr>
          <w:rStyle w:val="FontStyle32"/>
          <w:sz w:val="16"/>
          <w:szCs w:val="16"/>
        </w:rPr>
        <w:t xml:space="preserve">[2] Gunjan Chugh, Divya Bansal, and Sanjeev Sofat, “Road Condition Detection Using Smartphone Sensors: A Survey” </w:t>
      </w:r>
      <w:r w:rsidRPr="00EF171F">
        <w:rPr>
          <w:rStyle w:val="FontStyle32"/>
          <w:b/>
          <w:sz w:val="16"/>
          <w:szCs w:val="16"/>
        </w:rPr>
        <w:t>International Journal of Electronic and Electrical Engineering</w:t>
      </w:r>
      <w:r w:rsidRPr="00EF171F">
        <w:rPr>
          <w:rStyle w:val="FontStyle32"/>
          <w:sz w:val="16"/>
          <w:szCs w:val="16"/>
        </w:rPr>
        <w:t>, Volume 7, Number 6, sf. 595 - 601, 2014.</w:t>
      </w:r>
    </w:p>
    <w:p w14:paraId="6D921194" w14:textId="77777777" w:rsidR="008E2A97" w:rsidRPr="00EF171F" w:rsidRDefault="00A164A7" w:rsidP="008E2A97">
      <w:pPr>
        <w:suppressAutoHyphens w:val="0"/>
        <w:autoSpaceDN w:val="0"/>
        <w:adjustRightInd w:val="0"/>
        <w:rPr>
          <w:rStyle w:val="FontStyle32"/>
          <w:rFonts w:ascii="Times" w:hAnsi="Times" w:cs="Times"/>
          <w:sz w:val="16"/>
          <w:szCs w:val="16"/>
          <w:lang w:val="en-US" w:eastAsia="en-US"/>
        </w:rPr>
      </w:pPr>
      <w:r w:rsidRPr="00EF171F">
        <w:rPr>
          <w:rStyle w:val="FontStyle32"/>
          <w:sz w:val="16"/>
          <w:szCs w:val="16"/>
        </w:rPr>
        <w:t xml:space="preserve">[3] </w:t>
      </w:r>
      <w:r w:rsidR="0036250C" w:rsidRPr="00EF171F">
        <w:rPr>
          <w:rStyle w:val="FontStyle32"/>
          <w:sz w:val="16"/>
          <w:szCs w:val="16"/>
        </w:rPr>
        <w:t>Shaohan Hu, Hengchang Liu, Lu Su, Hongyan Wang, and Tarek F. Abdelzaher</w:t>
      </w:r>
      <w:r w:rsidR="009A7A85" w:rsidRPr="00EF171F">
        <w:rPr>
          <w:rStyle w:val="FontStyle32"/>
          <w:sz w:val="16"/>
          <w:szCs w:val="16"/>
        </w:rPr>
        <w:t>,</w:t>
      </w:r>
      <w:r w:rsidRPr="00EF171F">
        <w:rPr>
          <w:rStyle w:val="FontStyle32"/>
          <w:sz w:val="16"/>
          <w:szCs w:val="16"/>
        </w:rPr>
        <w:t xml:space="preserve"> “</w:t>
      </w:r>
      <w:r w:rsidR="002B5386" w:rsidRPr="00EF171F">
        <w:rPr>
          <w:rStyle w:val="FontStyle32"/>
          <w:sz w:val="16"/>
          <w:szCs w:val="16"/>
        </w:rPr>
        <w:t>SmartRoad: A Mobile Phone Based Crowd-Sourced Road Sensing System</w:t>
      </w:r>
      <w:r w:rsidR="001054AE" w:rsidRPr="00EF171F">
        <w:rPr>
          <w:rStyle w:val="FontStyle32"/>
          <w:sz w:val="16"/>
          <w:szCs w:val="16"/>
        </w:rPr>
        <w:t xml:space="preserve">”, </w:t>
      </w:r>
      <w:r w:rsidR="001054AE" w:rsidRPr="00EF171F">
        <w:rPr>
          <w:rStyle w:val="FontStyle32"/>
          <w:b/>
          <w:sz w:val="16"/>
          <w:szCs w:val="16"/>
        </w:rPr>
        <w:t>Technical Report, Illinois University</w:t>
      </w:r>
      <w:r w:rsidR="001054AE" w:rsidRPr="00EF171F">
        <w:rPr>
          <w:rStyle w:val="FontStyle32"/>
          <w:sz w:val="16"/>
          <w:szCs w:val="16"/>
        </w:rPr>
        <w:t xml:space="preserve">, 2013. </w:t>
      </w:r>
    </w:p>
    <w:p w14:paraId="17B95367" w14:textId="77777777" w:rsidR="008E2A97" w:rsidRPr="00EF171F" w:rsidRDefault="006B79D6" w:rsidP="008E2A97">
      <w:pPr>
        <w:suppressAutoHyphens w:val="0"/>
        <w:autoSpaceDN w:val="0"/>
        <w:adjustRightInd w:val="0"/>
        <w:rPr>
          <w:sz w:val="16"/>
          <w:szCs w:val="16"/>
          <w:lang w:val="en-US" w:eastAsia="en-US"/>
        </w:rPr>
      </w:pPr>
      <w:r w:rsidRPr="00EF171F">
        <w:rPr>
          <w:rStyle w:val="FontStyle32"/>
          <w:sz w:val="16"/>
          <w:szCs w:val="16"/>
        </w:rPr>
        <w:t>[4] Yingling Fan, Qian Chen and Frank Douma “</w:t>
      </w:r>
      <w:r w:rsidRPr="00EF171F">
        <w:rPr>
          <w:bCs/>
          <w:sz w:val="16"/>
          <w:szCs w:val="16"/>
          <w:lang w:val="en-US" w:eastAsia="en-US"/>
        </w:rPr>
        <w:t xml:space="preserve">Smartphone-Based Travel Experience Sampling and Behavior Intervention among Young Adults”, </w:t>
      </w:r>
      <w:r w:rsidRPr="00EF171F">
        <w:rPr>
          <w:b/>
          <w:bCs/>
          <w:sz w:val="16"/>
          <w:szCs w:val="16"/>
          <w:lang w:val="en-US" w:eastAsia="en-US"/>
        </w:rPr>
        <w:t>Center for Transportation Systems</w:t>
      </w:r>
      <w:r w:rsidRPr="00EF171F">
        <w:rPr>
          <w:bCs/>
          <w:sz w:val="16"/>
          <w:szCs w:val="16"/>
          <w:lang w:val="en-US" w:eastAsia="en-US"/>
        </w:rPr>
        <w:t xml:space="preserve">, </w:t>
      </w:r>
      <w:r w:rsidRPr="00EF171F">
        <w:rPr>
          <w:sz w:val="16"/>
          <w:szCs w:val="16"/>
          <w:lang w:val="en-US" w:eastAsia="en-US"/>
        </w:rPr>
        <w:t>CTS 12-11.</w:t>
      </w:r>
      <w:r w:rsidR="001C6445" w:rsidRPr="00EF171F">
        <w:rPr>
          <w:sz w:val="16"/>
          <w:szCs w:val="16"/>
          <w:lang w:val="en-US" w:eastAsia="en-US"/>
        </w:rPr>
        <w:t xml:space="preserve"> 2012</w:t>
      </w:r>
      <w:r w:rsidRPr="00EF171F">
        <w:rPr>
          <w:sz w:val="16"/>
          <w:szCs w:val="16"/>
          <w:lang w:val="en-US" w:eastAsia="en-US"/>
        </w:rPr>
        <w:t xml:space="preserve"> </w:t>
      </w:r>
    </w:p>
    <w:p w14:paraId="3BC15AFA" w14:textId="77777777" w:rsidR="00E64DB7" w:rsidRPr="00EF171F" w:rsidRDefault="0047785A" w:rsidP="008E2A97">
      <w:pPr>
        <w:suppressAutoHyphens w:val="0"/>
        <w:autoSpaceDN w:val="0"/>
        <w:adjustRightInd w:val="0"/>
        <w:rPr>
          <w:rStyle w:val="FontStyle32"/>
          <w:rFonts w:ascii="Times" w:hAnsi="Times" w:cs="Times"/>
          <w:sz w:val="16"/>
          <w:szCs w:val="16"/>
          <w:lang w:val="en-US" w:eastAsia="en-US"/>
        </w:rPr>
      </w:pPr>
      <w:r w:rsidRPr="00EF171F">
        <w:rPr>
          <w:bCs/>
          <w:sz w:val="16"/>
          <w:szCs w:val="16"/>
          <w:lang w:val="en-US" w:eastAsia="en-US"/>
        </w:rPr>
        <w:t xml:space="preserve">[5] </w:t>
      </w:r>
      <w:r w:rsidRPr="00EF171F">
        <w:rPr>
          <w:sz w:val="16"/>
          <w:szCs w:val="16"/>
          <w:lang w:val="en-US" w:eastAsia="en-US"/>
        </w:rPr>
        <w:t>Ahmet Alper TECİMER, Ziya Cihan TAYŞİ, Ali Gökhan YAVUZ</w:t>
      </w:r>
      <w:r w:rsidR="00E109D1" w:rsidRPr="00EF171F">
        <w:rPr>
          <w:sz w:val="16"/>
          <w:szCs w:val="16"/>
          <w:lang w:val="en-US" w:eastAsia="en-US"/>
        </w:rPr>
        <w:t xml:space="preserve"> and </w:t>
      </w:r>
      <w:r w:rsidRPr="00EF171F">
        <w:rPr>
          <w:sz w:val="16"/>
          <w:szCs w:val="16"/>
          <w:lang w:val="en-US" w:eastAsia="en-US"/>
        </w:rPr>
        <w:t>Mine Elif KARSLIGİL YAVUZ</w:t>
      </w:r>
      <w:r w:rsidR="00E109D1" w:rsidRPr="00EF171F">
        <w:rPr>
          <w:sz w:val="16"/>
          <w:szCs w:val="16"/>
          <w:lang w:val="en-US" w:eastAsia="en-US"/>
        </w:rPr>
        <w:t xml:space="preserve">, </w:t>
      </w:r>
      <w:r w:rsidR="00A349B9" w:rsidRPr="00EF171F">
        <w:rPr>
          <w:sz w:val="16"/>
          <w:szCs w:val="16"/>
          <w:lang w:val="en-US" w:eastAsia="en-US"/>
        </w:rPr>
        <w:t>“</w:t>
      </w:r>
      <w:r w:rsidRPr="00EF171F">
        <w:rPr>
          <w:sz w:val="16"/>
          <w:szCs w:val="16"/>
          <w:lang w:val="en-US" w:eastAsia="en-US"/>
        </w:rPr>
        <w:t>Assessment of vehicular transpo</w:t>
      </w:r>
      <w:r w:rsidR="00A349B9" w:rsidRPr="00EF171F">
        <w:rPr>
          <w:sz w:val="16"/>
          <w:szCs w:val="16"/>
          <w:lang w:val="en-US" w:eastAsia="en-US"/>
        </w:rPr>
        <w:t xml:space="preserve">rtation quality via smartphones”, </w:t>
      </w:r>
      <w:r w:rsidR="001054AE" w:rsidRPr="00EF171F">
        <w:rPr>
          <w:rStyle w:val="FontStyle32"/>
          <w:b/>
          <w:sz w:val="16"/>
          <w:szCs w:val="16"/>
        </w:rPr>
        <w:t>Turkish Journal of Electrical Engineering &amp; Computer Sciences</w:t>
      </w:r>
      <w:r w:rsidR="001054AE" w:rsidRPr="00EF171F">
        <w:rPr>
          <w:rStyle w:val="FontStyle32"/>
          <w:sz w:val="16"/>
          <w:szCs w:val="16"/>
        </w:rPr>
        <w:t xml:space="preserve">, 2013. </w:t>
      </w:r>
      <w:r w:rsidR="00B8542A" w:rsidRPr="00EF171F">
        <w:rPr>
          <w:rStyle w:val="FontStyle32"/>
          <w:bCs/>
          <w:sz w:val="16"/>
          <w:szCs w:val="16"/>
        </w:rPr>
        <w:t xml:space="preserve"> </w:t>
      </w:r>
    </w:p>
    <w:p w14:paraId="03CC0A62" w14:textId="77777777" w:rsidR="00AC272D" w:rsidRPr="00EF171F" w:rsidRDefault="00AC272D" w:rsidP="008E2A97">
      <w:pPr>
        <w:suppressAutoHyphens w:val="0"/>
        <w:autoSpaceDN w:val="0"/>
        <w:adjustRightInd w:val="0"/>
        <w:rPr>
          <w:rStyle w:val="FontStyle32"/>
          <w:bCs/>
          <w:sz w:val="16"/>
          <w:szCs w:val="16"/>
        </w:rPr>
      </w:pPr>
      <w:r w:rsidRPr="00EF171F">
        <w:rPr>
          <w:rStyle w:val="FontStyle32"/>
          <w:bCs/>
          <w:sz w:val="16"/>
          <w:szCs w:val="16"/>
        </w:rPr>
        <w:t xml:space="preserve">[6] </w:t>
      </w:r>
      <w:r w:rsidR="002D527B" w:rsidRPr="00EF171F">
        <w:rPr>
          <w:rStyle w:val="FontStyle32"/>
          <w:bCs/>
          <w:sz w:val="16"/>
          <w:szCs w:val="16"/>
        </w:rPr>
        <w:t xml:space="preserve">Google Developers, </w:t>
      </w:r>
      <w:r w:rsidRPr="00EF171F">
        <w:rPr>
          <w:rStyle w:val="FontStyle32"/>
          <w:bCs/>
          <w:sz w:val="16"/>
          <w:szCs w:val="16"/>
        </w:rPr>
        <w:t xml:space="preserve">“Google Maps JavaScript API”, </w:t>
      </w:r>
      <w:hyperlink r:id="rId15" w:history="1">
        <w:r w:rsidR="004463B5" w:rsidRPr="00EF171F">
          <w:rPr>
            <w:rStyle w:val="Hyperlink"/>
            <w:bCs/>
            <w:sz w:val="14"/>
            <w:szCs w:val="16"/>
          </w:rPr>
          <w:t>https://developers.google.com/maps/documentation/javascript/tutorial</w:t>
        </w:r>
      </w:hyperlink>
    </w:p>
    <w:p w14:paraId="45B6F1BF" w14:textId="77777777" w:rsidR="004463B5" w:rsidRPr="00EF171F" w:rsidRDefault="004463B5" w:rsidP="008E2A97">
      <w:pPr>
        <w:suppressAutoHyphens w:val="0"/>
        <w:autoSpaceDN w:val="0"/>
        <w:adjustRightInd w:val="0"/>
        <w:rPr>
          <w:rStyle w:val="FontStyle32"/>
          <w:bCs/>
          <w:sz w:val="16"/>
          <w:szCs w:val="16"/>
        </w:rPr>
      </w:pPr>
      <w:r w:rsidRPr="00EF171F">
        <w:rPr>
          <w:rStyle w:val="FontStyle32"/>
          <w:bCs/>
          <w:sz w:val="16"/>
          <w:szCs w:val="16"/>
        </w:rPr>
        <w:t xml:space="preserve">[7] Google Developers, “Markers”, </w:t>
      </w:r>
      <w:hyperlink r:id="rId16" w:history="1">
        <w:r w:rsidRPr="00EF171F">
          <w:rPr>
            <w:rStyle w:val="Hyperlink"/>
            <w:bCs/>
            <w:sz w:val="16"/>
            <w:szCs w:val="16"/>
          </w:rPr>
          <w:t>https://developers.google.com/maps/documentation/javascript/markers</w:t>
        </w:r>
      </w:hyperlink>
    </w:p>
    <w:p w14:paraId="1665034E" w14:textId="77777777" w:rsidR="004463B5" w:rsidRPr="00EF171F" w:rsidRDefault="004463B5" w:rsidP="008E2A97">
      <w:pPr>
        <w:suppressAutoHyphens w:val="0"/>
        <w:autoSpaceDN w:val="0"/>
        <w:adjustRightInd w:val="0"/>
        <w:rPr>
          <w:rStyle w:val="FontStyle32"/>
          <w:bCs/>
          <w:sz w:val="16"/>
          <w:szCs w:val="16"/>
        </w:rPr>
      </w:pPr>
      <w:r w:rsidRPr="00EF171F">
        <w:rPr>
          <w:rStyle w:val="FontStyle32"/>
          <w:bCs/>
          <w:sz w:val="16"/>
          <w:szCs w:val="16"/>
        </w:rPr>
        <w:t>[8] Google Developers, “</w:t>
      </w:r>
      <w:r w:rsidR="00A37E3E" w:rsidRPr="00EF171F">
        <w:rPr>
          <w:rStyle w:val="FontStyle32"/>
          <w:bCs/>
          <w:sz w:val="16"/>
          <w:szCs w:val="16"/>
        </w:rPr>
        <w:t xml:space="preserve">Heatmap Layer”, </w:t>
      </w:r>
      <w:hyperlink r:id="rId17" w:history="1">
        <w:r w:rsidR="00F54A0D" w:rsidRPr="00EF171F">
          <w:rPr>
            <w:rStyle w:val="Hyperlink"/>
            <w:bCs/>
            <w:sz w:val="16"/>
            <w:szCs w:val="16"/>
          </w:rPr>
          <w:t>https://developers.google.com/maps/documentation/javascript/heatmaplayer</w:t>
        </w:r>
      </w:hyperlink>
    </w:p>
    <w:p w14:paraId="3C3C95C9" w14:textId="77777777" w:rsidR="00F54A0D" w:rsidRPr="00B25E8D" w:rsidRDefault="001054AE" w:rsidP="00880BC8">
      <w:pPr>
        <w:suppressAutoHyphens w:val="0"/>
        <w:autoSpaceDN w:val="0"/>
        <w:adjustRightInd w:val="0"/>
        <w:rPr>
          <w:rStyle w:val="FontStyle32"/>
          <w:sz w:val="18"/>
          <w:szCs w:val="18"/>
          <w:lang w:val="en-US" w:eastAsia="en-US"/>
        </w:rPr>
      </w:pPr>
      <w:r w:rsidRPr="00EF171F">
        <w:rPr>
          <w:rStyle w:val="FontStyle32"/>
          <w:bCs/>
          <w:sz w:val="16"/>
          <w:szCs w:val="16"/>
        </w:rPr>
        <w:t>[9] B. Kosucu, Ö. Durmaz Incel and C. Ersoy, Kitle Kaynaklı ve Katılımcılı Algılama Konularına Genel Bakış ve Açık N</w:t>
      </w:r>
      <w:r w:rsidR="00880BC8">
        <w:rPr>
          <w:rStyle w:val="FontStyle32"/>
          <w:bCs/>
          <w:sz w:val="16"/>
          <w:szCs w:val="16"/>
        </w:rPr>
        <w:t xml:space="preserve">oktalar, Akademik Bilişim 2013. </w:t>
      </w:r>
      <w:r w:rsidR="00880BC8" w:rsidRPr="00B25E8D">
        <w:rPr>
          <w:rStyle w:val="FontStyle32"/>
          <w:sz w:val="18"/>
          <w:szCs w:val="18"/>
          <w:lang w:val="en-US" w:eastAsia="en-US"/>
        </w:rPr>
        <w:t xml:space="preserve"> </w:t>
      </w:r>
    </w:p>
    <w:sectPr w:rsidR="00F54A0D" w:rsidRPr="00B25E8D" w:rsidSect="003C7FA6">
      <w:type w:val="continuous"/>
      <w:pgSz w:w="9354" w:h="13323"/>
      <w:pgMar w:top="1134" w:right="719" w:bottom="720" w:left="1022" w:header="720" w:footer="720" w:gutter="0"/>
      <w:cols w:num="2" w:space="23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DD5E9B" w14:textId="77777777" w:rsidR="00CA234F" w:rsidRDefault="00CA234F" w:rsidP="00790A10">
      <w:r>
        <w:separator/>
      </w:r>
    </w:p>
  </w:endnote>
  <w:endnote w:type="continuationSeparator" w:id="0">
    <w:p w14:paraId="2C4D66B2" w14:textId="77777777" w:rsidR="00CA234F" w:rsidRDefault="00CA234F" w:rsidP="00790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9C14A8" w14:textId="77777777" w:rsidR="00CA234F" w:rsidRDefault="00CA234F" w:rsidP="00790A10">
      <w:r>
        <w:separator/>
      </w:r>
    </w:p>
  </w:footnote>
  <w:footnote w:type="continuationSeparator" w:id="0">
    <w:p w14:paraId="459125ED" w14:textId="77777777" w:rsidR="00CA234F" w:rsidRDefault="00CA234F" w:rsidP="00790A1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DE621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831A1496"/>
    <w:lvl w:ilvl="0">
      <w:start w:val="1"/>
      <w:numFmt w:val="decimal"/>
      <w:pStyle w:val="Heading1"/>
      <w:lvlText w:val="%1."/>
      <w:lvlJc w:val="left"/>
      <w:pPr>
        <w:tabs>
          <w:tab w:val="num" w:pos="360"/>
        </w:tabs>
        <w:ind w:left="28" w:hanging="28"/>
      </w:pPr>
    </w:lvl>
    <w:lvl w:ilvl="1">
      <w:start w:val="1"/>
      <w:numFmt w:val="decimal"/>
      <w:pStyle w:val="Heading2"/>
      <w:lvlText w:val="%1.%2."/>
      <w:lvlJc w:val="left"/>
      <w:pPr>
        <w:tabs>
          <w:tab w:val="num" w:pos="501"/>
        </w:tabs>
        <w:ind w:left="141" w:firstLine="0"/>
      </w:pPr>
    </w:lvl>
    <w:lvl w:ilvl="2">
      <w:start w:val="1"/>
      <w:numFmt w:val="decimal"/>
      <w:pStyle w:val="Heading3"/>
      <w:lvlText w:val="%1.%2.%3."/>
      <w:lvlJc w:val="left"/>
      <w:pPr>
        <w:tabs>
          <w:tab w:val="num" w:pos="862"/>
        </w:tabs>
        <w:ind w:left="142" w:firstLine="0"/>
      </w:pPr>
    </w:lvl>
    <w:lvl w:ilvl="3">
      <w:start w:val="1"/>
      <w:numFmt w:val="decimal"/>
      <w:pStyle w:val="Heading4"/>
      <w:lvlText w:val="%1.%2.%3.%4"/>
      <w:lvlJc w:val="left"/>
      <w:pPr>
        <w:tabs>
          <w:tab w:val="num" w:pos="0"/>
        </w:tabs>
        <w:ind w:left="0" w:firstLine="0"/>
      </w:pPr>
    </w:lvl>
    <w:lvl w:ilvl="4">
      <w:start w:val="1"/>
      <w:numFmt w:val="decimal"/>
      <w:pStyle w:val="Heading5"/>
      <w:lvlText w:val="%1.%2.%3.%4.%5"/>
      <w:lvlJc w:val="left"/>
      <w:pPr>
        <w:tabs>
          <w:tab w:val="num" w:pos="0"/>
        </w:tabs>
        <w:ind w:left="0" w:firstLine="0"/>
      </w:pPr>
    </w:lvl>
    <w:lvl w:ilvl="5">
      <w:start w:val="1"/>
      <w:numFmt w:val="decimal"/>
      <w:pStyle w:val="Heading6"/>
      <w:lvlText w:val="%1.%2.%3.%4.%5.%6"/>
      <w:lvlJc w:val="left"/>
      <w:pPr>
        <w:tabs>
          <w:tab w:val="num" w:pos="0"/>
        </w:tabs>
        <w:ind w:left="0" w:firstLine="0"/>
      </w:pPr>
    </w:lvl>
    <w:lvl w:ilvl="6">
      <w:start w:val="1"/>
      <w:numFmt w:val="decimal"/>
      <w:pStyle w:val="Heading7"/>
      <w:lvlText w:val="%1.%2.%3.%4.%5.%6.%7"/>
      <w:lvlJc w:val="left"/>
      <w:pPr>
        <w:tabs>
          <w:tab w:val="num" w:pos="0"/>
        </w:tabs>
        <w:ind w:left="0" w:firstLine="0"/>
      </w:pPr>
    </w:lvl>
    <w:lvl w:ilvl="7">
      <w:start w:val="1"/>
      <w:numFmt w:val="decimal"/>
      <w:pStyle w:val="Heading8"/>
      <w:lvlText w:val="%1.%2.%3.%4.%5.%6.%7.%8"/>
      <w:lvlJc w:val="left"/>
      <w:pPr>
        <w:tabs>
          <w:tab w:val="num" w:pos="0"/>
        </w:tabs>
        <w:ind w:left="0" w:firstLine="0"/>
      </w:pPr>
    </w:lvl>
    <w:lvl w:ilvl="8">
      <w:start w:val="1"/>
      <w:numFmt w:val="decimal"/>
      <w:pStyle w:val="Heading9"/>
      <w:lvlText w:val="%1.%2.%3.%4.%5.%6.%7.%8.%9"/>
      <w:lvlJc w:val="left"/>
      <w:pPr>
        <w:tabs>
          <w:tab w:val="num" w:pos="0"/>
        </w:tabs>
        <w:ind w:left="0" w:firstLine="0"/>
      </w:pPr>
    </w:lvl>
  </w:abstractNum>
  <w:abstractNum w:abstractNumId="2">
    <w:nsid w:val="00000001"/>
    <w:multiLevelType w:val="singleLevel"/>
    <w:tmpl w:val="00000001"/>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3">
    <w:nsid w:val="00000002"/>
    <w:multiLevelType w:val="singleLevel"/>
    <w:tmpl w:val="00000002"/>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4">
    <w:nsid w:val="00000003"/>
    <w:multiLevelType w:val="singleLevel"/>
    <w:tmpl w:val="00000003"/>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5">
    <w:nsid w:val="00000004"/>
    <w:multiLevelType w:val="singleLevel"/>
    <w:tmpl w:val="00000004"/>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6">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00000006"/>
    <w:multiLevelType w:val="multilevel"/>
    <w:tmpl w:val="00000006"/>
    <w:lvl w:ilvl="0">
      <w:start w:val="1"/>
      <w:numFmt w:val="bullet"/>
      <w:suff w:val="nothing"/>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5511655"/>
    <w:multiLevelType w:val="hybridMultilevel"/>
    <w:tmpl w:val="F9527906"/>
    <w:lvl w:ilvl="0" w:tplc="AF640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F44A06"/>
    <w:multiLevelType w:val="hybridMultilevel"/>
    <w:tmpl w:val="AB5C774A"/>
    <w:lvl w:ilvl="0" w:tplc="124C51E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5C7A2B"/>
    <w:multiLevelType w:val="hybridMultilevel"/>
    <w:tmpl w:val="3D9859F8"/>
    <w:lvl w:ilvl="0" w:tplc="6FEE8ECA">
      <w:start w:val="5"/>
      <w:numFmt w:val="decimal"/>
      <w:lvlText w:val="%1."/>
      <w:lvlJc w:val="left"/>
      <w:pPr>
        <w:ind w:left="388" w:hanging="360"/>
      </w:pPr>
      <w:rPr>
        <w:rFonts w:hint="default"/>
      </w:rPr>
    </w:lvl>
    <w:lvl w:ilvl="1" w:tplc="041F0019" w:tentative="1">
      <w:start w:val="1"/>
      <w:numFmt w:val="lowerLetter"/>
      <w:lvlText w:val="%2."/>
      <w:lvlJc w:val="left"/>
      <w:pPr>
        <w:ind w:left="1108" w:hanging="360"/>
      </w:pPr>
    </w:lvl>
    <w:lvl w:ilvl="2" w:tplc="041F001B" w:tentative="1">
      <w:start w:val="1"/>
      <w:numFmt w:val="lowerRoman"/>
      <w:lvlText w:val="%3."/>
      <w:lvlJc w:val="right"/>
      <w:pPr>
        <w:ind w:left="1828" w:hanging="180"/>
      </w:pPr>
    </w:lvl>
    <w:lvl w:ilvl="3" w:tplc="041F000F" w:tentative="1">
      <w:start w:val="1"/>
      <w:numFmt w:val="decimal"/>
      <w:lvlText w:val="%4."/>
      <w:lvlJc w:val="left"/>
      <w:pPr>
        <w:ind w:left="2548" w:hanging="360"/>
      </w:pPr>
    </w:lvl>
    <w:lvl w:ilvl="4" w:tplc="041F0019" w:tentative="1">
      <w:start w:val="1"/>
      <w:numFmt w:val="lowerLetter"/>
      <w:lvlText w:val="%5."/>
      <w:lvlJc w:val="left"/>
      <w:pPr>
        <w:ind w:left="3268" w:hanging="360"/>
      </w:pPr>
    </w:lvl>
    <w:lvl w:ilvl="5" w:tplc="041F001B" w:tentative="1">
      <w:start w:val="1"/>
      <w:numFmt w:val="lowerRoman"/>
      <w:lvlText w:val="%6."/>
      <w:lvlJc w:val="right"/>
      <w:pPr>
        <w:ind w:left="3988" w:hanging="180"/>
      </w:pPr>
    </w:lvl>
    <w:lvl w:ilvl="6" w:tplc="041F000F" w:tentative="1">
      <w:start w:val="1"/>
      <w:numFmt w:val="decimal"/>
      <w:lvlText w:val="%7."/>
      <w:lvlJc w:val="left"/>
      <w:pPr>
        <w:ind w:left="4708" w:hanging="360"/>
      </w:pPr>
    </w:lvl>
    <w:lvl w:ilvl="7" w:tplc="041F0019" w:tentative="1">
      <w:start w:val="1"/>
      <w:numFmt w:val="lowerLetter"/>
      <w:lvlText w:val="%8."/>
      <w:lvlJc w:val="left"/>
      <w:pPr>
        <w:ind w:left="5428" w:hanging="360"/>
      </w:pPr>
    </w:lvl>
    <w:lvl w:ilvl="8" w:tplc="041F001B" w:tentative="1">
      <w:start w:val="1"/>
      <w:numFmt w:val="lowerRoman"/>
      <w:lvlText w:val="%9."/>
      <w:lvlJc w:val="right"/>
      <w:pPr>
        <w:ind w:left="6148" w:hanging="180"/>
      </w:pPr>
    </w:lvl>
  </w:abstractNum>
  <w:abstractNum w:abstractNumId="11">
    <w:nsid w:val="433504F6"/>
    <w:multiLevelType w:val="hybridMultilevel"/>
    <w:tmpl w:val="D1680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4A4BC0"/>
    <w:multiLevelType w:val="hybridMultilevel"/>
    <w:tmpl w:val="0722D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C70958"/>
    <w:multiLevelType w:val="hybridMultilevel"/>
    <w:tmpl w:val="6AE0A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0"/>
  </w:num>
  <w:num w:numId="9">
    <w:abstractNumId w:val="11"/>
  </w:num>
  <w:num w:numId="10">
    <w:abstractNumId w:val="12"/>
  </w:num>
  <w:num w:numId="11">
    <w:abstractNumId w:val="13"/>
  </w:num>
  <w:num w:numId="12">
    <w:abstractNumId w:val="9"/>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isplayBackgroundShape/>
  <w:embedSystemFont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1B6"/>
    <w:rsid w:val="00001E43"/>
    <w:rsid w:val="00017068"/>
    <w:rsid w:val="000350BB"/>
    <w:rsid w:val="000418F2"/>
    <w:rsid w:val="00051252"/>
    <w:rsid w:val="00070405"/>
    <w:rsid w:val="00072FC5"/>
    <w:rsid w:val="000731A7"/>
    <w:rsid w:val="00081246"/>
    <w:rsid w:val="00085AFF"/>
    <w:rsid w:val="000965DE"/>
    <w:rsid w:val="000B2583"/>
    <w:rsid w:val="000B3FEB"/>
    <w:rsid w:val="000C0F35"/>
    <w:rsid w:val="000C1146"/>
    <w:rsid w:val="000C1C11"/>
    <w:rsid w:val="000D25B5"/>
    <w:rsid w:val="000D7D52"/>
    <w:rsid w:val="000E0253"/>
    <w:rsid w:val="000E0DC5"/>
    <w:rsid w:val="000E20E9"/>
    <w:rsid w:val="00101BA7"/>
    <w:rsid w:val="001054AE"/>
    <w:rsid w:val="001123DB"/>
    <w:rsid w:val="00112AFA"/>
    <w:rsid w:val="0011658C"/>
    <w:rsid w:val="0011665F"/>
    <w:rsid w:val="00116749"/>
    <w:rsid w:val="00117908"/>
    <w:rsid w:val="001227C4"/>
    <w:rsid w:val="00126F5E"/>
    <w:rsid w:val="0013201D"/>
    <w:rsid w:val="001473B7"/>
    <w:rsid w:val="00167D0A"/>
    <w:rsid w:val="00174DB9"/>
    <w:rsid w:val="00182F97"/>
    <w:rsid w:val="00185721"/>
    <w:rsid w:val="001A4262"/>
    <w:rsid w:val="001C4190"/>
    <w:rsid w:val="001C6445"/>
    <w:rsid w:val="001D22A7"/>
    <w:rsid w:val="001E0E66"/>
    <w:rsid w:val="001F1922"/>
    <w:rsid w:val="001F3D1C"/>
    <w:rsid w:val="001F71F1"/>
    <w:rsid w:val="00203891"/>
    <w:rsid w:val="00206427"/>
    <w:rsid w:val="00213337"/>
    <w:rsid w:val="00214626"/>
    <w:rsid w:val="00240A6F"/>
    <w:rsid w:val="00240F37"/>
    <w:rsid w:val="0024100E"/>
    <w:rsid w:val="00246326"/>
    <w:rsid w:val="002623C8"/>
    <w:rsid w:val="00270493"/>
    <w:rsid w:val="00272CDE"/>
    <w:rsid w:val="0028198B"/>
    <w:rsid w:val="002B5386"/>
    <w:rsid w:val="002C047D"/>
    <w:rsid w:val="002C780E"/>
    <w:rsid w:val="002D02C5"/>
    <w:rsid w:val="002D050B"/>
    <w:rsid w:val="002D4FBC"/>
    <w:rsid w:val="002D527B"/>
    <w:rsid w:val="002F4E03"/>
    <w:rsid w:val="002F715A"/>
    <w:rsid w:val="00300465"/>
    <w:rsid w:val="0031130C"/>
    <w:rsid w:val="00315B54"/>
    <w:rsid w:val="00325113"/>
    <w:rsid w:val="00325DCC"/>
    <w:rsid w:val="003261B4"/>
    <w:rsid w:val="00332B11"/>
    <w:rsid w:val="00332C11"/>
    <w:rsid w:val="00335F20"/>
    <w:rsid w:val="0034242B"/>
    <w:rsid w:val="0035206C"/>
    <w:rsid w:val="00354E20"/>
    <w:rsid w:val="00360CE8"/>
    <w:rsid w:val="0036250C"/>
    <w:rsid w:val="00366D43"/>
    <w:rsid w:val="00367074"/>
    <w:rsid w:val="00370DBD"/>
    <w:rsid w:val="00372FBD"/>
    <w:rsid w:val="0037411B"/>
    <w:rsid w:val="00376EF0"/>
    <w:rsid w:val="003821A0"/>
    <w:rsid w:val="003839D6"/>
    <w:rsid w:val="00384F7E"/>
    <w:rsid w:val="0038621D"/>
    <w:rsid w:val="00395F7E"/>
    <w:rsid w:val="003A0557"/>
    <w:rsid w:val="003A7FA3"/>
    <w:rsid w:val="003B13D6"/>
    <w:rsid w:val="003C1AC6"/>
    <w:rsid w:val="003C23C9"/>
    <w:rsid w:val="003C2D16"/>
    <w:rsid w:val="003C444A"/>
    <w:rsid w:val="003C7FA6"/>
    <w:rsid w:val="003D469D"/>
    <w:rsid w:val="003E0B24"/>
    <w:rsid w:val="003E1FFB"/>
    <w:rsid w:val="003E422C"/>
    <w:rsid w:val="003F52E2"/>
    <w:rsid w:val="00412CDB"/>
    <w:rsid w:val="004248ED"/>
    <w:rsid w:val="00437705"/>
    <w:rsid w:val="0044277A"/>
    <w:rsid w:val="004463B5"/>
    <w:rsid w:val="004469F9"/>
    <w:rsid w:val="00451881"/>
    <w:rsid w:val="00454662"/>
    <w:rsid w:val="004559C9"/>
    <w:rsid w:val="00460FB0"/>
    <w:rsid w:val="004654C6"/>
    <w:rsid w:val="004654D7"/>
    <w:rsid w:val="00473280"/>
    <w:rsid w:val="00473D64"/>
    <w:rsid w:val="00476CBA"/>
    <w:rsid w:val="0047785A"/>
    <w:rsid w:val="00481A9A"/>
    <w:rsid w:val="00484AD4"/>
    <w:rsid w:val="0049065D"/>
    <w:rsid w:val="004A3F0B"/>
    <w:rsid w:val="004A4291"/>
    <w:rsid w:val="004B0D79"/>
    <w:rsid w:val="004B1ECD"/>
    <w:rsid w:val="004D4C83"/>
    <w:rsid w:val="004D75B0"/>
    <w:rsid w:val="004F0405"/>
    <w:rsid w:val="0050500F"/>
    <w:rsid w:val="005072AE"/>
    <w:rsid w:val="005105AA"/>
    <w:rsid w:val="005136BD"/>
    <w:rsid w:val="00523B54"/>
    <w:rsid w:val="00557D1A"/>
    <w:rsid w:val="00567146"/>
    <w:rsid w:val="005A746F"/>
    <w:rsid w:val="005B2A7C"/>
    <w:rsid w:val="005F069D"/>
    <w:rsid w:val="00607C11"/>
    <w:rsid w:val="006366AF"/>
    <w:rsid w:val="00655313"/>
    <w:rsid w:val="00660D06"/>
    <w:rsid w:val="00665F49"/>
    <w:rsid w:val="00666235"/>
    <w:rsid w:val="0066655B"/>
    <w:rsid w:val="00676762"/>
    <w:rsid w:val="006805CD"/>
    <w:rsid w:val="00683E53"/>
    <w:rsid w:val="00687F71"/>
    <w:rsid w:val="00693837"/>
    <w:rsid w:val="00694595"/>
    <w:rsid w:val="006A1D55"/>
    <w:rsid w:val="006A2555"/>
    <w:rsid w:val="006A5DED"/>
    <w:rsid w:val="006A5F48"/>
    <w:rsid w:val="006A6E1C"/>
    <w:rsid w:val="006B79D6"/>
    <w:rsid w:val="006C593B"/>
    <w:rsid w:val="006D22B4"/>
    <w:rsid w:val="006E369A"/>
    <w:rsid w:val="00702C2D"/>
    <w:rsid w:val="00704592"/>
    <w:rsid w:val="007343E6"/>
    <w:rsid w:val="00736EC6"/>
    <w:rsid w:val="00741897"/>
    <w:rsid w:val="0075349E"/>
    <w:rsid w:val="007647D8"/>
    <w:rsid w:val="0076505B"/>
    <w:rsid w:val="0077509E"/>
    <w:rsid w:val="007768F6"/>
    <w:rsid w:val="00780051"/>
    <w:rsid w:val="00784BC4"/>
    <w:rsid w:val="00785B4B"/>
    <w:rsid w:val="00790A10"/>
    <w:rsid w:val="007946F7"/>
    <w:rsid w:val="00794B42"/>
    <w:rsid w:val="007A0E0D"/>
    <w:rsid w:val="007A6AD8"/>
    <w:rsid w:val="007B5CC1"/>
    <w:rsid w:val="007B7472"/>
    <w:rsid w:val="007D1516"/>
    <w:rsid w:val="007D4A66"/>
    <w:rsid w:val="007E25EA"/>
    <w:rsid w:val="007F0290"/>
    <w:rsid w:val="00812BA3"/>
    <w:rsid w:val="008279A8"/>
    <w:rsid w:val="008324D8"/>
    <w:rsid w:val="00842128"/>
    <w:rsid w:val="00863842"/>
    <w:rsid w:val="0087226E"/>
    <w:rsid w:val="008728A4"/>
    <w:rsid w:val="00880BC8"/>
    <w:rsid w:val="008815AF"/>
    <w:rsid w:val="0088277C"/>
    <w:rsid w:val="00890D6F"/>
    <w:rsid w:val="008A1DFF"/>
    <w:rsid w:val="008A413E"/>
    <w:rsid w:val="008A7A80"/>
    <w:rsid w:val="008B2BA8"/>
    <w:rsid w:val="008B4A27"/>
    <w:rsid w:val="008B7642"/>
    <w:rsid w:val="008C2449"/>
    <w:rsid w:val="008C27A0"/>
    <w:rsid w:val="008D06E2"/>
    <w:rsid w:val="008D3D88"/>
    <w:rsid w:val="008E2A97"/>
    <w:rsid w:val="008F6898"/>
    <w:rsid w:val="009032AF"/>
    <w:rsid w:val="009207EB"/>
    <w:rsid w:val="0093011A"/>
    <w:rsid w:val="00930307"/>
    <w:rsid w:val="00951B44"/>
    <w:rsid w:val="00953DBD"/>
    <w:rsid w:val="009602E8"/>
    <w:rsid w:val="00970B5D"/>
    <w:rsid w:val="009721CC"/>
    <w:rsid w:val="009854DB"/>
    <w:rsid w:val="009951B6"/>
    <w:rsid w:val="009A1702"/>
    <w:rsid w:val="009A5F4D"/>
    <w:rsid w:val="009A7A85"/>
    <w:rsid w:val="009B313B"/>
    <w:rsid w:val="009D0EC6"/>
    <w:rsid w:val="009D55B9"/>
    <w:rsid w:val="009D738E"/>
    <w:rsid w:val="009E0334"/>
    <w:rsid w:val="009E0FB1"/>
    <w:rsid w:val="009E314B"/>
    <w:rsid w:val="009E4321"/>
    <w:rsid w:val="009F2DC7"/>
    <w:rsid w:val="00A164A7"/>
    <w:rsid w:val="00A174E6"/>
    <w:rsid w:val="00A23470"/>
    <w:rsid w:val="00A2558E"/>
    <w:rsid w:val="00A27591"/>
    <w:rsid w:val="00A3076E"/>
    <w:rsid w:val="00A349B9"/>
    <w:rsid w:val="00A37E3E"/>
    <w:rsid w:val="00A542FB"/>
    <w:rsid w:val="00A645C3"/>
    <w:rsid w:val="00A8179B"/>
    <w:rsid w:val="00A90EFE"/>
    <w:rsid w:val="00A970E3"/>
    <w:rsid w:val="00AB02A4"/>
    <w:rsid w:val="00AC272D"/>
    <w:rsid w:val="00AD57EB"/>
    <w:rsid w:val="00AD61AF"/>
    <w:rsid w:val="00AE6CA5"/>
    <w:rsid w:val="00B06733"/>
    <w:rsid w:val="00B0735F"/>
    <w:rsid w:val="00B138BA"/>
    <w:rsid w:val="00B13F46"/>
    <w:rsid w:val="00B256A8"/>
    <w:rsid w:val="00B25E8D"/>
    <w:rsid w:val="00B369D6"/>
    <w:rsid w:val="00B379EF"/>
    <w:rsid w:val="00B4203C"/>
    <w:rsid w:val="00B42E34"/>
    <w:rsid w:val="00B444CF"/>
    <w:rsid w:val="00B47BED"/>
    <w:rsid w:val="00B538B6"/>
    <w:rsid w:val="00B54B50"/>
    <w:rsid w:val="00B57F34"/>
    <w:rsid w:val="00B773A9"/>
    <w:rsid w:val="00B8542A"/>
    <w:rsid w:val="00B8771B"/>
    <w:rsid w:val="00B95680"/>
    <w:rsid w:val="00BA4205"/>
    <w:rsid w:val="00BB3214"/>
    <w:rsid w:val="00BC728E"/>
    <w:rsid w:val="00BD6501"/>
    <w:rsid w:val="00BE5128"/>
    <w:rsid w:val="00BF6F2C"/>
    <w:rsid w:val="00C00B4B"/>
    <w:rsid w:val="00C05BF8"/>
    <w:rsid w:val="00C05C6F"/>
    <w:rsid w:val="00C07964"/>
    <w:rsid w:val="00C323F4"/>
    <w:rsid w:val="00C33361"/>
    <w:rsid w:val="00C34972"/>
    <w:rsid w:val="00C57029"/>
    <w:rsid w:val="00C623A0"/>
    <w:rsid w:val="00C741C8"/>
    <w:rsid w:val="00C8441D"/>
    <w:rsid w:val="00CA234F"/>
    <w:rsid w:val="00CA6609"/>
    <w:rsid w:val="00CB616F"/>
    <w:rsid w:val="00CE5F8B"/>
    <w:rsid w:val="00D078D4"/>
    <w:rsid w:val="00D154DD"/>
    <w:rsid w:val="00D26C92"/>
    <w:rsid w:val="00D32D9F"/>
    <w:rsid w:val="00D46D42"/>
    <w:rsid w:val="00D533A8"/>
    <w:rsid w:val="00D60149"/>
    <w:rsid w:val="00D65B94"/>
    <w:rsid w:val="00D673C7"/>
    <w:rsid w:val="00D757C6"/>
    <w:rsid w:val="00D90DDE"/>
    <w:rsid w:val="00DB2120"/>
    <w:rsid w:val="00DB27E8"/>
    <w:rsid w:val="00DB29FE"/>
    <w:rsid w:val="00DB3F4B"/>
    <w:rsid w:val="00DC3FCD"/>
    <w:rsid w:val="00DC720C"/>
    <w:rsid w:val="00DC76D5"/>
    <w:rsid w:val="00DD359A"/>
    <w:rsid w:val="00DF5C5F"/>
    <w:rsid w:val="00E01826"/>
    <w:rsid w:val="00E109D1"/>
    <w:rsid w:val="00E12894"/>
    <w:rsid w:val="00E13ED0"/>
    <w:rsid w:val="00E24119"/>
    <w:rsid w:val="00E525D6"/>
    <w:rsid w:val="00E64DB7"/>
    <w:rsid w:val="00E707EB"/>
    <w:rsid w:val="00E73858"/>
    <w:rsid w:val="00E758F6"/>
    <w:rsid w:val="00E75905"/>
    <w:rsid w:val="00E83A9B"/>
    <w:rsid w:val="00E91510"/>
    <w:rsid w:val="00E93110"/>
    <w:rsid w:val="00E942F6"/>
    <w:rsid w:val="00EB0367"/>
    <w:rsid w:val="00EB2ADA"/>
    <w:rsid w:val="00EE785C"/>
    <w:rsid w:val="00EF1255"/>
    <w:rsid w:val="00EF171F"/>
    <w:rsid w:val="00EF3A6B"/>
    <w:rsid w:val="00F031A2"/>
    <w:rsid w:val="00F04D01"/>
    <w:rsid w:val="00F0791E"/>
    <w:rsid w:val="00F205E5"/>
    <w:rsid w:val="00F21700"/>
    <w:rsid w:val="00F23E79"/>
    <w:rsid w:val="00F31A73"/>
    <w:rsid w:val="00F41C5D"/>
    <w:rsid w:val="00F4389B"/>
    <w:rsid w:val="00F43F32"/>
    <w:rsid w:val="00F43FDE"/>
    <w:rsid w:val="00F516FA"/>
    <w:rsid w:val="00F54A0D"/>
    <w:rsid w:val="00F74320"/>
    <w:rsid w:val="00F828AB"/>
    <w:rsid w:val="00FB2F30"/>
    <w:rsid w:val="00FB3991"/>
    <w:rsid w:val="00FD6931"/>
    <w:rsid w:val="00FE29E3"/>
    <w:rsid w:val="00FE4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14849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pPr>
      <w:widowControl w:val="0"/>
      <w:suppressAutoHyphens/>
      <w:autoSpaceDE w:val="0"/>
    </w:pPr>
    <w:rPr>
      <w:sz w:val="24"/>
      <w:szCs w:val="24"/>
      <w:lang w:val="tr-TR" w:eastAsia="ar-SA"/>
    </w:rPr>
  </w:style>
  <w:style w:type="paragraph" w:styleId="Heading1">
    <w:name w:val="heading 1"/>
    <w:basedOn w:val="Normal"/>
    <w:next w:val="Normal"/>
    <w:link w:val="Heading1Char"/>
    <w:qFormat/>
    <w:rsid w:val="00880BC8"/>
    <w:pPr>
      <w:keepNext/>
      <w:widowControl/>
      <w:numPr>
        <w:numId w:val="13"/>
      </w:numPr>
      <w:suppressAutoHyphens w:val="0"/>
      <w:autoSpaceDE/>
      <w:spacing w:before="180" w:after="120"/>
      <w:jc w:val="center"/>
      <w:outlineLvl w:val="0"/>
    </w:pPr>
    <w:rPr>
      <w:rFonts w:eastAsia="MS Mincho"/>
      <w:b/>
      <w:bCs/>
      <w:sz w:val="20"/>
      <w:szCs w:val="22"/>
      <w:lang w:eastAsia="en-US"/>
    </w:rPr>
  </w:style>
  <w:style w:type="paragraph" w:styleId="Heading2">
    <w:name w:val="heading 2"/>
    <w:basedOn w:val="Normal"/>
    <w:next w:val="Normal"/>
    <w:link w:val="Heading2Char"/>
    <w:qFormat/>
    <w:rsid w:val="00880BC8"/>
    <w:pPr>
      <w:keepNext/>
      <w:widowControl/>
      <w:numPr>
        <w:ilvl w:val="1"/>
        <w:numId w:val="13"/>
      </w:numPr>
      <w:suppressAutoHyphens w:val="0"/>
      <w:autoSpaceDE/>
      <w:spacing w:before="180" w:after="120"/>
      <w:jc w:val="both"/>
      <w:outlineLvl w:val="1"/>
    </w:pPr>
    <w:rPr>
      <w:rFonts w:eastAsia="MS Mincho"/>
      <w:b/>
      <w:bCs/>
      <w:sz w:val="18"/>
      <w:szCs w:val="18"/>
      <w:lang w:eastAsia="en-US"/>
    </w:rPr>
  </w:style>
  <w:style w:type="paragraph" w:styleId="Heading3">
    <w:name w:val="heading 3"/>
    <w:basedOn w:val="Normal"/>
    <w:next w:val="Normal"/>
    <w:link w:val="Heading3Char"/>
    <w:qFormat/>
    <w:rsid w:val="00880BC8"/>
    <w:pPr>
      <w:keepNext/>
      <w:widowControl/>
      <w:numPr>
        <w:ilvl w:val="2"/>
        <w:numId w:val="13"/>
      </w:numPr>
      <w:suppressAutoHyphens w:val="0"/>
      <w:autoSpaceDE/>
      <w:spacing w:before="180" w:after="120"/>
      <w:jc w:val="both"/>
      <w:outlineLvl w:val="2"/>
    </w:pPr>
    <w:rPr>
      <w:rFonts w:eastAsia="MS Mincho"/>
      <w:i/>
      <w:iCs/>
      <w:sz w:val="18"/>
      <w:szCs w:val="18"/>
      <w:lang w:eastAsia="en-US"/>
    </w:rPr>
  </w:style>
  <w:style w:type="paragraph" w:styleId="Heading4">
    <w:name w:val="heading 4"/>
    <w:basedOn w:val="Normal"/>
    <w:next w:val="Normal"/>
    <w:link w:val="Heading4Char"/>
    <w:qFormat/>
    <w:rsid w:val="00880BC8"/>
    <w:pPr>
      <w:keepNext/>
      <w:widowControl/>
      <w:numPr>
        <w:ilvl w:val="3"/>
        <w:numId w:val="13"/>
      </w:numPr>
      <w:suppressAutoHyphens w:val="0"/>
      <w:autoSpaceDE/>
      <w:spacing w:before="240" w:after="60"/>
      <w:jc w:val="both"/>
      <w:outlineLvl w:val="3"/>
    </w:pPr>
    <w:rPr>
      <w:rFonts w:eastAsia="MS Mincho"/>
      <w:b/>
      <w:bCs/>
      <w:i/>
      <w:iCs/>
      <w:sz w:val="18"/>
      <w:szCs w:val="18"/>
      <w:lang w:eastAsia="en-US"/>
    </w:rPr>
  </w:style>
  <w:style w:type="paragraph" w:styleId="Heading5">
    <w:name w:val="heading 5"/>
    <w:basedOn w:val="Normal"/>
    <w:next w:val="Normal"/>
    <w:link w:val="Heading5Char"/>
    <w:qFormat/>
    <w:rsid w:val="00880BC8"/>
    <w:pPr>
      <w:widowControl/>
      <w:numPr>
        <w:ilvl w:val="4"/>
        <w:numId w:val="13"/>
      </w:numPr>
      <w:suppressAutoHyphens w:val="0"/>
      <w:autoSpaceDE/>
      <w:spacing w:before="240" w:after="60"/>
      <w:jc w:val="both"/>
      <w:outlineLvl w:val="4"/>
    </w:pPr>
    <w:rPr>
      <w:rFonts w:eastAsia="MS Mincho"/>
      <w:sz w:val="18"/>
      <w:szCs w:val="18"/>
      <w:lang w:eastAsia="en-US"/>
    </w:rPr>
  </w:style>
  <w:style w:type="paragraph" w:styleId="Heading6">
    <w:name w:val="heading 6"/>
    <w:basedOn w:val="Normal"/>
    <w:next w:val="Normal"/>
    <w:link w:val="Heading6Char"/>
    <w:qFormat/>
    <w:rsid w:val="00880BC8"/>
    <w:pPr>
      <w:widowControl/>
      <w:numPr>
        <w:ilvl w:val="5"/>
        <w:numId w:val="13"/>
      </w:numPr>
      <w:suppressAutoHyphens w:val="0"/>
      <w:autoSpaceDE/>
      <w:spacing w:before="240" w:after="60"/>
      <w:jc w:val="both"/>
      <w:outlineLvl w:val="5"/>
    </w:pPr>
    <w:rPr>
      <w:rFonts w:ascii="Arial" w:eastAsia="MS Mincho" w:hAnsi="Arial" w:cs="Arial"/>
      <w:i/>
      <w:iCs/>
      <w:sz w:val="22"/>
      <w:szCs w:val="22"/>
      <w:lang w:eastAsia="en-US"/>
    </w:rPr>
  </w:style>
  <w:style w:type="paragraph" w:styleId="Heading7">
    <w:name w:val="heading 7"/>
    <w:basedOn w:val="Normal"/>
    <w:next w:val="Normal"/>
    <w:link w:val="Heading7Char"/>
    <w:qFormat/>
    <w:rsid w:val="00880BC8"/>
    <w:pPr>
      <w:widowControl/>
      <w:numPr>
        <w:ilvl w:val="6"/>
        <w:numId w:val="13"/>
      </w:numPr>
      <w:suppressAutoHyphens w:val="0"/>
      <w:autoSpaceDE/>
      <w:spacing w:before="240" w:after="60"/>
      <w:jc w:val="both"/>
      <w:outlineLvl w:val="6"/>
    </w:pPr>
    <w:rPr>
      <w:rFonts w:ascii="Arial" w:eastAsia="MS Mincho" w:hAnsi="Arial" w:cs="Arial"/>
      <w:sz w:val="20"/>
      <w:szCs w:val="20"/>
      <w:lang w:eastAsia="en-US"/>
    </w:rPr>
  </w:style>
  <w:style w:type="paragraph" w:styleId="Heading8">
    <w:name w:val="heading 8"/>
    <w:basedOn w:val="Normal"/>
    <w:next w:val="Normal"/>
    <w:link w:val="Heading8Char"/>
    <w:qFormat/>
    <w:rsid w:val="00880BC8"/>
    <w:pPr>
      <w:widowControl/>
      <w:numPr>
        <w:ilvl w:val="7"/>
        <w:numId w:val="13"/>
      </w:numPr>
      <w:suppressAutoHyphens w:val="0"/>
      <w:autoSpaceDE/>
      <w:spacing w:before="240" w:after="60"/>
      <w:jc w:val="both"/>
      <w:outlineLvl w:val="7"/>
    </w:pPr>
    <w:rPr>
      <w:rFonts w:ascii="Arial" w:eastAsia="MS Mincho" w:hAnsi="Arial" w:cs="Arial"/>
      <w:i/>
      <w:iCs/>
      <w:sz w:val="20"/>
      <w:szCs w:val="20"/>
      <w:lang w:eastAsia="en-US"/>
    </w:rPr>
  </w:style>
  <w:style w:type="paragraph" w:styleId="Heading9">
    <w:name w:val="heading 9"/>
    <w:basedOn w:val="Normal"/>
    <w:next w:val="Normal"/>
    <w:link w:val="Heading9Char"/>
    <w:qFormat/>
    <w:rsid w:val="00880BC8"/>
    <w:pPr>
      <w:widowControl/>
      <w:numPr>
        <w:ilvl w:val="8"/>
        <w:numId w:val="13"/>
      </w:numPr>
      <w:suppressAutoHyphens w:val="0"/>
      <w:autoSpaceDE/>
      <w:spacing w:before="240" w:after="60"/>
      <w:jc w:val="both"/>
      <w:outlineLvl w:val="8"/>
    </w:pPr>
    <w:rPr>
      <w:rFonts w:ascii="Arial" w:eastAsia="MS Mincho" w:hAnsi="Arial" w:cs="Arial"/>
      <w:i/>
      <w:i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WW8NumSt1z0">
    <w:name w:val="WW8NumSt1z0"/>
    <w:rPr>
      <w:rFonts w:ascii="Times New Roman" w:hAnsi="Times New Roman" w:cs="Times New Roman"/>
    </w:rPr>
  </w:style>
  <w:style w:type="character" w:customStyle="1" w:styleId="WW8NumSt2z0">
    <w:name w:val="WW8NumSt2z0"/>
    <w:rPr>
      <w:rFonts w:ascii="Times New Roman" w:hAnsi="Times New Roman" w:cs="Times New Roman"/>
    </w:rPr>
  </w:style>
  <w:style w:type="character" w:customStyle="1" w:styleId="WW8NumSt3z0">
    <w:name w:val="WW8NumSt3z0"/>
    <w:rPr>
      <w:rFonts w:ascii="Times New Roman" w:hAnsi="Times New Roman" w:cs="Times New Roman"/>
    </w:rPr>
  </w:style>
  <w:style w:type="character" w:customStyle="1" w:styleId="WW8NumSt4z0">
    <w:name w:val="WW8NumSt4z0"/>
    <w:rPr>
      <w:rFonts w:ascii="Times New Roman" w:hAnsi="Times New Roman" w:cs="Times New Roman"/>
    </w:rPr>
  </w:style>
  <w:style w:type="character" w:customStyle="1" w:styleId="FontStyle17">
    <w:name w:val="Font Style17"/>
    <w:rPr>
      <w:rFonts w:ascii="Times New Roman" w:hAnsi="Times New Roman" w:cs="Times New Roman"/>
      <w:b/>
      <w:bCs/>
      <w:sz w:val="28"/>
      <w:szCs w:val="28"/>
    </w:rPr>
  </w:style>
  <w:style w:type="character" w:customStyle="1" w:styleId="FontStyle18">
    <w:name w:val="Font Style18"/>
    <w:rPr>
      <w:rFonts w:ascii="Times New Roman" w:hAnsi="Times New Roman" w:cs="Times New Roman"/>
      <w:b/>
      <w:bCs/>
      <w:sz w:val="22"/>
      <w:szCs w:val="22"/>
    </w:rPr>
  </w:style>
  <w:style w:type="character" w:customStyle="1" w:styleId="FontStyle19">
    <w:name w:val="Font Style19"/>
    <w:rPr>
      <w:rFonts w:ascii="Times New Roman" w:hAnsi="Times New Roman" w:cs="Times New Roman"/>
      <w:b/>
      <w:bCs/>
      <w:sz w:val="14"/>
      <w:szCs w:val="14"/>
    </w:rPr>
  </w:style>
  <w:style w:type="character" w:customStyle="1" w:styleId="FontStyle20">
    <w:name w:val="Font Style20"/>
    <w:rPr>
      <w:rFonts w:ascii="Times New Roman" w:hAnsi="Times New Roman" w:cs="Times New Roman"/>
      <w:sz w:val="14"/>
      <w:szCs w:val="14"/>
    </w:rPr>
  </w:style>
  <w:style w:type="character" w:customStyle="1" w:styleId="FontStyle21">
    <w:name w:val="Font Style21"/>
    <w:rPr>
      <w:rFonts w:ascii="Arial" w:hAnsi="Arial" w:cs="Arial"/>
      <w:spacing w:val="30"/>
      <w:sz w:val="38"/>
      <w:szCs w:val="38"/>
    </w:rPr>
  </w:style>
  <w:style w:type="character" w:customStyle="1" w:styleId="FontStyle22">
    <w:name w:val="Font Style22"/>
    <w:rPr>
      <w:rFonts w:ascii="Times New Roman" w:hAnsi="Times New Roman" w:cs="Times New Roman"/>
      <w:sz w:val="18"/>
      <w:szCs w:val="18"/>
    </w:rPr>
  </w:style>
  <w:style w:type="character" w:customStyle="1" w:styleId="FontStyle23">
    <w:name w:val="Font Style23"/>
    <w:rPr>
      <w:rFonts w:ascii="Times New Roman" w:hAnsi="Times New Roman" w:cs="Times New Roman"/>
      <w:i/>
      <w:iCs/>
      <w:sz w:val="12"/>
      <w:szCs w:val="12"/>
    </w:rPr>
  </w:style>
  <w:style w:type="character" w:customStyle="1" w:styleId="FontStyle24">
    <w:name w:val="Font Style24"/>
    <w:rPr>
      <w:rFonts w:ascii="Times New Roman" w:hAnsi="Times New Roman" w:cs="Times New Roman"/>
      <w:i/>
      <w:iCs/>
      <w:smallCaps/>
      <w:sz w:val="12"/>
      <w:szCs w:val="12"/>
    </w:rPr>
  </w:style>
  <w:style w:type="character" w:customStyle="1" w:styleId="FontStyle25">
    <w:name w:val="Font Style25"/>
    <w:rPr>
      <w:rFonts w:ascii="Times New Roman" w:hAnsi="Times New Roman" w:cs="Times New Roman"/>
      <w:i/>
      <w:iCs/>
      <w:sz w:val="24"/>
      <w:szCs w:val="24"/>
    </w:rPr>
  </w:style>
  <w:style w:type="character" w:customStyle="1" w:styleId="FontStyle26">
    <w:name w:val="Font Style26"/>
    <w:rPr>
      <w:rFonts w:ascii="Arial" w:hAnsi="Arial" w:cs="Arial"/>
      <w:b/>
      <w:bCs/>
      <w:sz w:val="14"/>
      <w:szCs w:val="14"/>
    </w:rPr>
  </w:style>
  <w:style w:type="character" w:customStyle="1" w:styleId="FontStyle27">
    <w:name w:val="Font Style27"/>
    <w:rPr>
      <w:rFonts w:ascii="Times New Roman" w:hAnsi="Times New Roman" w:cs="Times New Roman"/>
      <w:sz w:val="12"/>
      <w:szCs w:val="12"/>
    </w:rPr>
  </w:style>
  <w:style w:type="character" w:customStyle="1" w:styleId="FontStyle28">
    <w:name w:val="Font Style28"/>
    <w:rPr>
      <w:rFonts w:ascii="Times New Roman" w:hAnsi="Times New Roman" w:cs="Times New Roman"/>
      <w:sz w:val="10"/>
      <w:szCs w:val="10"/>
    </w:rPr>
  </w:style>
  <w:style w:type="character" w:customStyle="1" w:styleId="FontStyle29">
    <w:name w:val="Font Style29"/>
    <w:rPr>
      <w:rFonts w:ascii="Times New Roman" w:hAnsi="Times New Roman" w:cs="Times New Roman"/>
      <w:smallCaps/>
      <w:sz w:val="26"/>
      <w:szCs w:val="26"/>
    </w:rPr>
  </w:style>
  <w:style w:type="character" w:customStyle="1" w:styleId="FontStyle30">
    <w:name w:val="Font Style30"/>
    <w:rPr>
      <w:rFonts w:ascii="Times New Roman" w:hAnsi="Times New Roman" w:cs="Times New Roman"/>
      <w:i/>
      <w:iCs/>
      <w:sz w:val="18"/>
      <w:szCs w:val="18"/>
    </w:rPr>
  </w:style>
  <w:style w:type="character" w:customStyle="1" w:styleId="FontStyle31">
    <w:name w:val="Font Style31"/>
    <w:rPr>
      <w:rFonts w:ascii="Times New Roman" w:hAnsi="Times New Roman" w:cs="Times New Roman"/>
      <w:b/>
      <w:bCs/>
      <w:sz w:val="20"/>
      <w:szCs w:val="20"/>
    </w:rPr>
  </w:style>
  <w:style w:type="character" w:customStyle="1" w:styleId="FontStyle32">
    <w:name w:val="Font Style32"/>
    <w:rPr>
      <w:rFonts w:ascii="Times New Roman" w:hAnsi="Times New Roman" w:cs="Times New Roman"/>
      <w:sz w:val="20"/>
      <w:szCs w:val="20"/>
    </w:rPr>
  </w:style>
  <w:style w:type="paragraph" w:styleId="BodyText">
    <w:name w:val="Body Text"/>
    <w:basedOn w:val="Normal"/>
    <w:pPr>
      <w:spacing w:after="120"/>
    </w:pPr>
  </w:style>
  <w:style w:type="paragraph" w:customStyle="1" w:styleId="Balk">
    <w:name w:val="Başlık"/>
    <w:basedOn w:val="Normal"/>
    <w:pPr>
      <w:suppressLineNumbers/>
      <w:spacing w:before="120" w:after="120"/>
    </w:pPr>
    <w:rPr>
      <w:i/>
      <w:iCs/>
    </w:rPr>
  </w:style>
  <w:style w:type="paragraph" w:styleId="Title">
    <w:name w:val="Title"/>
    <w:basedOn w:val="Balk"/>
    <w:next w:val="Subtitle"/>
    <w:qFormat/>
  </w:style>
  <w:style w:type="paragraph" w:styleId="Subtitle">
    <w:name w:val="Subtitle"/>
    <w:basedOn w:val="Balk"/>
    <w:next w:val="BodyText"/>
    <w:qFormat/>
    <w:pPr>
      <w:jc w:val="center"/>
    </w:pPr>
    <w:rPr>
      <w:sz w:val="28"/>
      <w:szCs w:val="28"/>
    </w:rPr>
  </w:style>
  <w:style w:type="paragraph" w:styleId="List">
    <w:name w:val="List"/>
    <w:basedOn w:val="BodyText"/>
  </w:style>
  <w:style w:type="paragraph" w:customStyle="1" w:styleId="Dizin">
    <w:name w:val="Dizin"/>
    <w:basedOn w:val="Normal"/>
    <w:pPr>
      <w:suppressLineNumbers/>
    </w:pPr>
  </w:style>
  <w:style w:type="paragraph" w:customStyle="1" w:styleId="Style1">
    <w:name w:val="Style1"/>
    <w:basedOn w:val="Normal"/>
    <w:pPr>
      <w:jc w:val="both"/>
    </w:pPr>
  </w:style>
  <w:style w:type="paragraph" w:customStyle="1" w:styleId="Style2">
    <w:name w:val="Style2"/>
    <w:basedOn w:val="Normal"/>
  </w:style>
  <w:style w:type="paragraph" w:customStyle="1" w:styleId="Style3">
    <w:name w:val="Style3"/>
    <w:basedOn w:val="Normal"/>
  </w:style>
  <w:style w:type="paragraph" w:customStyle="1" w:styleId="Style4">
    <w:name w:val="Style4"/>
    <w:basedOn w:val="Normal"/>
    <w:pPr>
      <w:spacing w:line="240" w:lineRule="exact"/>
      <w:jc w:val="both"/>
    </w:pPr>
  </w:style>
  <w:style w:type="paragraph" w:customStyle="1" w:styleId="Style5">
    <w:name w:val="Style5"/>
    <w:basedOn w:val="Normal"/>
    <w:pPr>
      <w:spacing w:line="250" w:lineRule="exact"/>
    </w:pPr>
  </w:style>
  <w:style w:type="paragraph" w:customStyle="1" w:styleId="Style6">
    <w:name w:val="Style6"/>
    <w:basedOn w:val="Normal"/>
    <w:pPr>
      <w:spacing w:line="216" w:lineRule="exact"/>
      <w:jc w:val="both"/>
    </w:pPr>
  </w:style>
  <w:style w:type="paragraph" w:customStyle="1" w:styleId="Style7">
    <w:name w:val="Style7"/>
    <w:basedOn w:val="Normal"/>
  </w:style>
  <w:style w:type="paragraph" w:customStyle="1" w:styleId="Style8">
    <w:name w:val="Style8"/>
    <w:basedOn w:val="Normal"/>
    <w:pPr>
      <w:spacing w:line="240" w:lineRule="exact"/>
      <w:jc w:val="both"/>
    </w:pPr>
  </w:style>
  <w:style w:type="paragraph" w:customStyle="1" w:styleId="Style9">
    <w:name w:val="Style9"/>
    <w:basedOn w:val="Normal"/>
  </w:style>
  <w:style w:type="paragraph" w:customStyle="1" w:styleId="Style10">
    <w:name w:val="Style10"/>
    <w:basedOn w:val="Normal"/>
  </w:style>
  <w:style w:type="paragraph" w:customStyle="1" w:styleId="Style11">
    <w:name w:val="Style11"/>
    <w:basedOn w:val="Normal"/>
  </w:style>
  <w:style w:type="paragraph" w:customStyle="1" w:styleId="Style12">
    <w:name w:val="Style12"/>
    <w:basedOn w:val="Normal"/>
  </w:style>
  <w:style w:type="paragraph" w:customStyle="1" w:styleId="Style13">
    <w:name w:val="Style13"/>
    <w:basedOn w:val="Normal"/>
    <w:pPr>
      <w:spacing w:line="485" w:lineRule="exact"/>
    </w:pPr>
  </w:style>
  <w:style w:type="paragraph" w:customStyle="1" w:styleId="Style14">
    <w:name w:val="Style14"/>
    <w:basedOn w:val="Normal"/>
  </w:style>
  <w:style w:type="paragraph" w:customStyle="1" w:styleId="Style15">
    <w:name w:val="Style15"/>
    <w:basedOn w:val="Normal"/>
    <w:pPr>
      <w:jc w:val="center"/>
    </w:pPr>
  </w:style>
  <w:style w:type="paragraph" w:customStyle="1" w:styleId="BodyTextKeep">
    <w:name w:val="Body Text Keep"/>
    <w:basedOn w:val="Normal"/>
    <w:rsid w:val="00174DB9"/>
    <w:pPr>
      <w:keepNext/>
      <w:widowControl/>
      <w:suppressAutoHyphens w:val="0"/>
      <w:autoSpaceDE/>
      <w:ind w:right="45"/>
      <w:jc w:val="both"/>
    </w:pPr>
    <w:rPr>
      <w:rFonts w:eastAsia="MS Mincho"/>
      <w:sz w:val="18"/>
      <w:szCs w:val="18"/>
      <w:lang w:eastAsia="en-US"/>
    </w:rPr>
  </w:style>
  <w:style w:type="paragraph" w:customStyle="1" w:styleId="Title1">
    <w:name w:val="Title1"/>
    <w:basedOn w:val="Normal"/>
    <w:next w:val="Normal"/>
    <w:rsid w:val="003C7FA6"/>
    <w:pPr>
      <w:widowControl/>
      <w:suppressAutoHyphens w:val="0"/>
      <w:autoSpaceDE/>
      <w:spacing w:before="100"/>
      <w:ind w:left="1134" w:right="720"/>
      <w:jc w:val="center"/>
    </w:pPr>
    <w:rPr>
      <w:rFonts w:eastAsia="MS Mincho"/>
      <w:b/>
      <w:bCs/>
      <w:sz w:val="28"/>
      <w:szCs w:val="28"/>
      <w:lang w:eastAsia="en-US"/>
    </w:rPr>
  </w:style>
  <w:style w:type="character" w:styleId="CommentReference">
    <w:name w:val="annotation reference"/>
    <w:uiPriority w:val="99"/>
    <w:semiHidden/>
    <w:unhideWhenUsed/>
    <w:rsid w:val="00B256A8"/>
    <w:rPr>
      <w:sz w:val="16"/>
      <w:szCs w:val="16"/>
    </w:rPr>
  </w:style>
  <w:style w:type="paragraph" w:styleId="CommentText">
    <w:name w:val="annotation text"/>
    <w:basedOn w:val="Normal"/>
    <w:link w:val="CommentTextChar"/>
    <w:uiPriority w:val="99"/>
    <w:semiHidden/>
    <w:unhideWhenUsed/>
    <w:rsid w:val="00B256A8"/>
    <w:rPr>
      <w:sz w:val="20"/>
      <w:szCs w:val="20"/>
    </w:rPr>
  </w:style>
  <w:style w:type="character" w:customStyle="1" w:styleId="CommentTextChar">
    <w:name w:val="Comment Text Char"/>
    <w:link w:val="CommentText"/>
    <w:uiPriority w:val="99"/>
    <w:semiHidden/>
    <w:rsid w:val="00B256A8"/>
    <w:rPr>
      <w:lang w:val="tr-TR" w:eastAsia="ar-SA"/>
    </w:rPr>
  </w:style>
  <w:style w:type="paragraph" w:styleId="CommentSubject">
    <w:name w:val="annotation subject"/>
    <w:basedOn w:val="CommentText"/>
    <w:next w:val="CommentText"/>
    <w:link w:val="CommentSubjectChar"/>
    <w:uiPriority w:val="99"/>
    <w:semiHidden/>
    <w:unhideWhenUsed/>
    <w:rsid w:val="00B256A8"/>
    <w:rPr>
      <w:b/>
      <w:bCs/>
    </w:rPr>
  </w:style>
  <w:style w:type="character" w:customStyle="1" w:styleId="CommentSubjectChar">
    <w:name w:val="Comment Subject Char"/>
    <w:link w:val="CommentSubject"/>
    <w:uiPriority w:val="99"/>
    <w:semiHidden/>
    <w:rsid w:val="00B256A8"/>
    <w:rPr>
      <w:b/>
      <w:bCs/>
      <w:lang w:val="tr-TR" w:eastAsia="ar-SA"/>
    </w:rPr>
  </w:style>
  <w:style w:type="paragraph" w:styleId="BalloonText">
    <w:name w:val="Balloon Text"/>
    <w:basedOn w:val="Normal"/>
    <w:link w:val="BalloonTextChar"/>
    <w:uiPriority w:val="99"/>
    <w:semiHidden/>
    <w:unhideWhenUsed/>
    <w:rsid w:val="00B256A8"/>
    <w:rPr>
      <w:rFonts w:ascii="Tahoma" w:hAnsi="Tahoma"/>
      <w:sz w:val="16"/>
      <w:szCs w:val="16"/>
    </w:rPr>
  </w:style>
  <w:style w:type="character" w:customStyle="1" w:styleId="BalloonTextChar">
    <w:name w:val="Balloon Text Char"/>
    <w:link w:val="BalloonText"/>
    <w:uiPriority w:val="99"/>
    <w:semiHidden/>
    <w:rsid w:val="00B256A8"/>
    <w:rPr>
      <w:rFonts w:ascii="Tahoma" w:hAnsi="Tahoma" w:cs="Tahoma"/>
      <w:sz w:val="16"/>
      <w:szCs w:val="16"/>
      <w:lang w:val="tr-TR" w:eastAsia="ar-SA"/>
    </w:rPr>
  </w:style>
  <w:style w:type="table" w:styleId="LightList-Accent2">
    <w:name w:val="Light List Accent 2"/>
    <w:basedOn w:val="TableNormal"/>
    <w:uiPriority w:val="66"/>
    <w:rsid w:val="0038621D"/>
    <w:rPr>
      <w:rFonts w:ascii="Cambria" w:hAnsi="Cambria"/>
      <w:color w:val="000000"/>
      <w:sz w:val="22"/>
      <w:szCs w:val="22"/>
      <w:lang w:val="tr-T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Header">
    <w:name w:val="header"/>
    <w:basedOn w:val="Normal"/>
    <w:link w:val="HeaderChar"/>
    <w:uiPriority w:val="99"/>
    <w:semiHidden/>
    <w:unhideWhenUsed/>
    <w:rsid w:val="00790A10"/>
    <w:pPr>
      <w:tabs>
        <w:tab w:val="center" w:pos="4680"/>
        <w:tab w:val="right" w:pos="9360"/>
      </w:tabs>
    </w:pPr>
  </w:style>
  <w:style w:type="character" w:customStyle="1" w:styleId="HeaderChar">
    <w:name w:val="Header Char"/>
    <w:link w:val="Header"/>
    <w:uiPriority w:val="99"/>
    <w:semiHidden/>
    <w:rsid w:val="00790A10"/>
    <w:rPr>
      <w:sz w:val="24"/>
      <w:szCs w:val="24"/>
      <w:lang w:val="tr-TR" w:eastAsia="ar-SA"/>
    </w:rPr>
  </w:style>
  <w:style w:type="paragraph" w:styleId="Footer">
    <w:name w:val="footer"/>
    <w:basedOn w:val="Normal"/>
    <w:link w:val="FooterChar"/>
    <w:uiPriority w:val="99"/>
    <w:semiHidden/>
    <w:unhideWhenUsed/>
    <w:rsid w:val="00790A10"/>
    <w:pPr>
      <w:tabs>
        <w:tab w:val="center" w:pos="4680"/>
        <w:tab w:val="right" w:pos="9360"/>
      </w:tabs>
    </w:pPr>
  </w:style>
  <w:style w:type="character" w:customStyle="1" w:styleId="FooterChar">
    <w:name w:val="Footer Char"/>
    <w:link w:val="Footer"/>
    <w:uiPriority w:val="99"/>
    <w:semiHidden/>
    <w:rsid w:val="00790A10"/>
    <w:rPr>
      <w:sz w:val="24"/>
      <w:szCs w:val="24"/>
      <w:lang w:val="tr-TR" w:eastAsia="ar-SA"/>
    </w:rPr>
  </w:style>
  <w:style w:type="paragraph" w:customStyle="1" w:styleId="ColorfulList-Accent11">
    <w:name w:val="Colorful List - Accent 11"/>
    <w:basedOn w:val="Normal"/>
    <w:uiPriority w:val="34"/>
    <w:qFormat/>
    <w:rsid w:val="00214626"/>
    <w:pPr>
      <w:widowControl/>
      <w:suppressAutoHyphens w:val="0"/>
      <w:autoSpaceDE/>
      <w:spacing w:after="200" w:line="276" w:lineRule="auto"/>
      <w:ind w:left="720"/>
      <w:contextualSpacing/>
    </w:pPr>
    <w:rPr>
      <w:rFonts w:ascii="Calibri" w:hAnsi="Calibri"/>
      <w:sz w:val="22"/>
      <w:szCs w:val="22"/>
      <w:lang w:eastAsia="tr-TR"/>
    </w:rPr>
  </w:style>
  <w:style w:type="paragraph" w:styleId="Caption">
    <w:name w:val="caption"/>
    <w:basedOn w:val="Normal"/>
    <w:next w:val="Normal"/>
    <w:uiPriority w:val="35"/>
    <w:qFormat/>
    <w:rsid w:val="00214626"/>
    <w:pPr>
      <w:widowControl/>
      <w:suppressAutoHyphens w:val="0"/>
      <w:autoSpaceDE/>
      <w:spacing w:after="200"/>
    </w:pPr>
    <w:rPr>
      <w:rFonts w:ascii="Calibri" w:hAnsi="Calibri"/>
      <w:i/>
      <w:iCs/>
      <w:color w:val="1F497D"/>
      <w:sz w:val="18"/>
      <w:szCs w:val="18"/>
      <w:lang w:eastAsia="tr-TR"/>
    </w:rPr>
  </w:style>
  <w:style w:type="table" w:styleId="TableGrid">
    <w:name w:val="Table Grid"/>
    <w:basedOn w:val="TableNormal"/>
    <w:uiPriority w:val="59"/>
    <w:rsid w:val="009E0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KlavuzTablo1Ak-Vurgu2">
    <w:name w:val="Kılavuz Tablo 1 Açık - Vurgu 2"/>
    <w:basedOn w:val="TableNormal"/>
    <w:uiPriority w:val="46"/>
    <w:rsid w:val="009E0334"/>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KlavuzTablo6Renkli">
    <w:name w:val="Kılavuz Tablo 6 Renkli"/>
    <w:basedOn w:val="TableNormal"/>
    <w:uiPriority w:val="51"/>
    <w:rsid w:val="009E0334"/>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Tablo2">
    <w:name w:val="Kılavuz Tablo 2"/>
    <w:basedOn w:val="TableNormal"/>
    <w:uiPriority w:val="47"/>
    <w:rsid w:val="00B57F34"/>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FootnoteText">
    <w:name w:val="footnote text"/>
    <w:basedOn w:val="Normal"/>
    <w:link w:val="FootnoteTextChar"/>
    <w:uiPriority w:val="99"/>
    <w:semiHidden/>
    <w:unhideWhenUsed/>
    <w:rsid w:val="00C8441D"/>
    <w:rPr>
      <w:sz w:val="20"/>
      <w:szCs w:val="20"/>
    </w:rPr>
  </w:style>
  <w:style w:type="character" w:customStyle="1" w:styleId="FootnoteTextChar">
    <w:name w:val="Footnote Text Char"/>
    <w:link w:val="FootnoteText"/>
    <w:uiPriority w:val="99"/>
    <w:semiHidden/>
    <w:rsid w:val="00C8441D"/>
    <w:rPr>
      <w:lang w:eastAsia="ar-SA"/>
    </w:rPr>
  </w:style>
  <w:style w:type="character" w:styleId="FootnoteReference">
    <w:name w:val="footnote reference"/>
    <w:uiPriority w:val="99"/>
    <w:semiHidden/>
    <w:unhideWhenUsed/>
    <w:rsid w:val="00C8441D"/>
    <w:rPr>
      <w:vertAlign w:val="superscript"/>
    </w:rPr>
  </w:style>
  <w:style w:type="character" w:customStyle="1" w:styleId="Heading1Char">
    <w:name w:val="Heading 1 Char"/>
    <w:link w:val="Heading1"/>
    <w:rsid w:val="00880BC8"/>
    <w:rPr>
      <w:rFonts w:eastAsia="MS Mincho"/>
      <w:b/>
      <w:bCs/>
      <w:szCs w:val="22"/>
      <w:lang w:eastAsia="en-US"/>
    </w:rPr>
  </w:style>
  <w:style w:type="character" w:customStyle="1" w:styleId="Heading2Char">
    <w:name w:val="Heading 2 Char"/>
    <w:link w:val="Heading2"/>
    <w:rsid w:val="00880BC8"/>
    <w:rPr>
      <w:rFonts w:eastAsia="MS Mincho"/>
      <w:b/>
      <w:bCs/>
      <w:sz w:val="18"/>
      <w:szCs w:val="18"/>
      <w:lang w:eastAsia="en-US"/>
    </w:rPr>
  </w:style>
  <w:style w:type="character" w:customStyle="1" w:styleId="Heading3Char">
    <w:name w:val="Heading 3 Char"/>
    <w:link w:val="Heading3"/>
    <w:rsid w:val="00880BC8"/>
    <w:rPr>
      <w:rFonts w:eastAsia="MS Mincho"/>
      <w:i/>
      <w:iCs/>
      <w:sz w:val="18"/>
      <w:szCs w:val="18"/>
      <w:lang w:eastAsia="en-US"/>
    </w:rPr>
  </w:style>
  <w:style w:type="character" w:customStyle="1" w:styleId="Heading4Char">
    <w:name w:val="Heading 4 Char"/>
    <w:link w:val="Heading4"/>
    <w:rsid w:val="00880BC8"/>
    <w:rPr>
      <w:rFonts w:eastAsia="MS Mincho"/>
      <w:b/>
      <w:bCs/>
      <w:i/>
      <w:iCs/>
      <w:sz w:val="18"/>
      <w:szCs w:val="18"/>
      <w:lang w:eastAsia="en-US"/>
    </w:rPr>
  </w:style>
  <w:style w:type="character" w:customStyle="1" w:styleId="Heading5Char">
    <w:name w:val="Heading 5 Char"/>
    <w:link w:val="Heading5"/>
    <w:rsid w:val="00880BC8"/>
    <w:rPr>
      <w:rFonts w:eastAsia="MS Mincho"/>
      <w:sz w:val="18"/>
      <w:szCs w:val="18"/>
      <w:lang w:eastAsia="en-US"/>
    </w:rPr>
  </w:style>
  <w:style w:type="character" w:customStyle="1" w:styleId="Heading6Char">
    <w:name w:val="Heading 6 Char"/>
    <w:link w:val="Heading6"/>
    <w:rsid w:val="00880BC8"/>
    <w:rPr>
      <w:rFonts w:ascii="Arial" w:eastAsia="MS Mincho" w:hAnsi="Arial" w:cs="Arial"/>
      <w:i/>
      <w:iCs/>
      <w:sz w:val="22"/>
      <w:szCs w:val="22"/>
      <w:lang w:eastAsia="en-US"/>
    </w:rPr>
  </w:style>
  <w:style w:type="character" w:customStyle="1" w:styleId="Heading7Char">
    <w:name w:val="Heading 7 Char"/>
    <w:link w:val="Heading7"/>
    <w:rsid w:val="00880BC8"/>
    <w:rPr>
      <w:rFonts w:ascii="Arial" w:eastAsia="MS Mincho" w:hAnsi="Arial" w:cs="Arial"/>
      <w:lang w:eastAsia="en-US"/>
    </w:rPr>
  </w:style>
  <w:style w:type="character" w:customStyle="1" w:styleId="Heading8Char">
    <w:name w:val="Heading 8 Char"/>
    <w:link w:val="Heading8"/>
    <w:rsid w:val="00880BC8"/>
    <w:rPr>
      <w:rFonts w:ascii="Arial" w:eastAsia="MS Mincho" w:hAnsi="Arial" w:cs="Arial"/>
      <w:i/>
      <w:iCs/>
      <w:lang w:eastAsia="en-US"/>
    </w:rPr>
  </w:style>
  <w:style w:type="character" w:customStyle="1" w:styleId="Heading9Char">
    <w:name w:val="Heading 9 Char"/>
    <w:link w:val="Heading9"/>
    <w:rsid w:val="00880BC8"/>
    <w:rPr>
      <w:rFonts w:ascii="Arial" w:eastAsia="MS Mincho" w:hAnsi="Arial" w:cs="Arial"/>
      <w:i/>
      <w:iCs/>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pPr>
      <w:widowControl w:val="0"/>
      <w:suppressAutoHyphens/>
      <w:autoSpaceDE w:val="0"/>
    </w:pPr>
    <w:rPr>
      <w:sz w:val="24"/>
      <w:szCs w:val="24"/>
      <w:lang w:val="tr-TR" w:eastAsia="ar-SA"/>
    </w:rPr>
  </w:style>
  <w:style w:type="paragraph" w:styleId="Heading1">
    <w:name w:val="heading 1"/>
    <w:basedOn w:val="Normal"/>
    <w:next w:val="Normal"/>
    <w:link w:val="Heading1Char"/>
    <w:qFormat/>
    <w:rsid w:val="00880BC8"/>
    <w:pPr>
      <w:keepNext/>
      <w:widowControl/>
      <w:numPr>
        <w:numId w:val="13"/>
      </w:numPr>
      <w:suppressAutoHyphens w:val="0"/>
      <w:autoSpaceDE/>
      <w:spacing w:before="180" w:after="120"/>
      <w:jc w:val="center"/>
      <w:outlineLvl w:val="0"/>
    </w:pPr>
    <w:rPr>
      <w:rFonts w:eastAsia="MS Mincho"/>
      <w:b/>
      <w:bCs/>
      <w:sz w:val="20"/>
      <w:szCs w:val="22"/>
      <w:lang w:eastAsia="en-US"/>
    </w:rPr>
  </w:style>
  <w:style w:type="paragraph" w:styleId="Heading2">
    <w:name w:val="heading 2"/>
    <w:basedOn w:val="Normal"/>
    <w:next w:val="Normal"/>
    <w:link w:val="Heading2Char"/>
    <w:qFormat/>
    <w:rsid w:val="00880BC8"/>
    <w:pPr>
      <w:keepNext/>
      <w:widowControl/>
      <w:numPr>
        <w:ilvl w:val="1"/>
        <w:numId w:val="13"/>
      </w:numPr>
      <w:suppressAutoHyphens w:val="0"/>
      <w:autoSpaceDE/>
      <w:spacing w:before="180" w:after="120"/>
      <w:jc w:val="both"/>
      <w:outlineLvl w:val="1"/>
    </w:pPr>
    <w:rPr>
      <w:rFonts w:eastAsia="MS Mincho"/>
      <w:b/>
      <w:bCs/>
      <w:sz w:val="18"/>
      <w:szCs w:val="18"/>
      <w:lang w:eastAsia="en-US"/>
    </w:rPr>
  </w:style>
  <w:style w:type="paragraph" w:styleId="Heading3">
    <w:name w:val="heading 3"/>
    <w:basedOn w:val="Normal"/>
    <w:next w:val="Normal"/>
    <w:link w:val="Heading3Char"/>
    <w:qFormat/>
    <w:rsid w:val="00880BC8"/>
    <w:pPr>
      <w:keepNext/>
      <w:widowControl/>
      <w:numPr>
        <w:ilvl w:val="2"/>
        <w:numId w:val="13"/>
      </w:numPr>
      <w:suppressAutoHyphens w:val="0"/>
      <w:autoSpaceDE/>
      <w:spacing w:before="180" w:after="120"/>
      <w:jc w:val="both"/>
      <w:outlineLvl w:val="2"/>
    </w:pPr>
    <w:rPr>
      <w:rFonts w:eastAsia="MS Mincho"/>
      <w:i/>
      <w:iCs/>
      <w:sz w:val="18"/>
      <w:szCs w:val="18"/>
      <w:lang w:eastAsia="en-US"/>
    </w:rPr>
  </w:style>
  <w:style w:type="paragraph" w:styleId="Heading4">
    <w:name w:val="heading 4"/>
    <w:basedOn w:val="Normal"/>
    <w:next w:val="Normal"/>
    <w:link w:val="Heading4Char"/>
    <w:qFormat/>
    <w:rsid w:val="00880BC8"/>
    <w:pPr>
      <w:keepNext/>
      <w:widowControl/>
      <w:numPr>
        <w:ilvl w:val="3"/>
        <w:numId w:val="13"/>
      </w:numPr>
      <w:suppressAutoHyphens w:val="0"/>
      <w:autoSpaceDE/>
      <w:spacing w:before="240" w:after="60"/>
      <w:jc w:val="both"/>
      <w:outlineLvl w:val="3"/>
    </w:pPr>
    <w:rPr>
      <w:rFonts w:eastAsia="MS Mincho"/>
      <w:b/>
      <w:bCs/>
      <w:i/>
      <w:iCs/>
      <w:sz w:val="18"/>
      <w:szCs w:val="18"/>
      <w:lang w:eastAsia="en-US"/>
    </w:rPr>
  </w:style>
  <w:style w:type="paragraph" w:styleId="Heading5">
    <w:name w:val="heading 5"/>
    <w:basedOn w:val="Normal"/>
    <w:next w:val="Normal"/>
    <w:link w:val="Heading5Char"/>
    <w:qFormat/>
    <w:rsid w:val="00880BC8"/>
    <w:pPr>
      <w:widowControl/>
      <w:numPr>
        <w:ilvl w:val="4"/>
        <w:numId w:val="13"/>
      </w:numPr>
      <w:suppressAutoHyphens w:val="0"/>
      <w:autoSpaceDE/>
      <w:spacing w:before="240" w:after="60"/>
      <w:jc w:val="both"/>
      <w:outlineLvl w:val="4"/>
    </w:pPr>
    <w:rPr>
      <w:rFonts w:eastAsia="MS Mincho"/>
      <w:sz w:val="18"/>
      <w:szCs w:val="18"/>
      <w:lang w:eastAsia="en-US"/>
    </w:rPr>
  </w:style>
  <w:style w:type="paragraph" w:styleId="Heading6">
    <w:name w:val="heading 6"/>
    <w:basedOn w:val="Normal"/>
    <w:next w:val="Normal"/>
    <w:link w:val="Heading6Char"/>
    <w:qFormat/>
    <w:rsid w:val="00880BC8"/>
    <w:pPr>
      <w:widowControl/>
      <w:numPr>
        <w:ilvl w:val="5"/>
        <w:numId w:val="13"/>
      </w:numPr>
      <w:suppressAutoHyphens w:val="0"/>
      <w:autoSpaceDE/>
      <w:spacing w:before="240" w:after="60"/>
      <w:jc w:val="both"/>
      <w:outlineLvl w:val="5"/>
    </w:pPr>
    <w:rPr>
      <w:rFonts w:ascii="Arial" w:eastAsia="MS Mincho" w:hAnsi="Arial" w:cs="Arial"/>
      <w:i/>
      <w:iCs/>
      <w:sz w:val="22"/>
      <w:szCs w:val="22"/>
      <w:lang w:eastAsia="en-US"/>
    </w:rPr>
  </w:style>
  <w:style w:type="paragraph" w:styleId="Heading7">
    <w:name w:val="heading 7"/>
    <w:basedOn w:val="Normal"/>
    <w:next w:val="Normal"/>
    <w:link w:val="Heading7Char"/>
    <w:qFormat/>
    <w:rsid w:val="00880BC8"/>
    <w:pPr>
      <w:widowControl/>
      <w:numPr>
        <w:ilvl w:val="6"/>
        <w:numId w:val="13"/>
      </w:numPr>
      <w:suppressAutoHyphens w:val="0"/>
      <w:autoSpaceDE/>
      <w:spacing w:before="240" w:after="60"/>
      <w:jc w:val="both"/>
      <w:outlineLvl w:val="6"/>
    </w:pPr>
    <w:rPr>
      <w:rFonts w:ascii="Arial" w:eastAsia="MS Mincho" w:hAnsi="Arial" w:cs="Arial"/>
      <w:sz w:val="20"/>
      <w:szCs w:val="20"/>
      <w:lang w:eastAsia="en-US"/>
    </w:rPr>
  </w:style>
  <w:style w:type="paragraph" w:styleId="Heading8">
    <w:name w:val="heading 8"/>
    <w:basedOn w:val="Normal"/>
    <w:next w:val="Normal"/>
    <w:link w:val="Heading8Char"/>
    <w:qFormat/>
    <w:rsid w:val="00880BC8"/>
    <w:pPr>
      <w:widowControl/>
      <w:numPr>
        <w:ilvl w:val="7"/>
        <w:numId w:val="13"/>
      </w:numPr>
      <w:suppressAutoHyphens w:val="0"/>
      <w:autoSpaceDE/>
      <w:spacing w:before="240" w:after="60"/>
      <w:jc w:val="both"/>
      <w:outlineLvl w:val="7"/>
    </w:pPr>
    <w:rPr>
      <w:rFonts w:ascii="Arial" w:eastAsia="MS Mincho" w:hAnsi="Arial" w:cs="Arial"/>
      <w:i/>
      <w:iCs/>
      <w:sz w:val="20"/>
      <w:szCs w:val="20"/>
      <w:lang w:eastAsia="en-US"/>
    </w:rPr>
  </w:style>
  <w:style w:type="paragraph" w:styleId="Heading9">
    <w:name w:val="heading 9"/>
    <w:basedOn w:val="Normal"/>
    <w:next w:val="Normal"/>
    <w:link w:val="Heading9Char"/>
    <w:qFormat/>
    <w:rsid w:val="00880BC8"/>
    <w:pPr>
      <w:widowControl/>
      <w:numPr>
        <w:ilvl w:val="8"/>
        <w:numId w:val="13"/>
      </w:numPr>
      <w:suppressAutoHyphens w:val="0"/>
      <w:autoSpaceDE/>
      <w:spacing w:before="240" w:after="60"/>
      <w:jc w:val="both"/>
      <w:outlineLvl w:val="8"/>
    </w:pPr>
    <w:rPr>
      <w:rFonts w:ascii="Arial" w:eastAsia="MS Mincho" w:hAnsi="Arial" w:cs="Arial"/>
      <w:i/>
      <w:i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WW8NumSt1z0">
    <w:name w:val="WW8NumSt1z0"/>
    <w:rPr>
      <w:rFonts w:ascii="Times New Roman" w:hAnsi="Times New Roman" w:cs="Times New Roman"/>
    </w:rPr>
  </w:style>
  <w:style w:type="character" w:customStyle="1" w:styleId="WW8NumSt2z0">
    <w:name w:val="WW8NumSt2z0"/>
    <w:rPr>
      <w:rFonts w:ascii="Times New Roman" w:hAnsi="Times New Roman" w:cs="Times New Roman"/>
    </w:rPr>
  </w:style>
  <w:style w:type="character" w:customStyle="1" w:styleId="WW8NumSt3z0">
    <w:name w:val="WW8NumSt3z0"/>
    <w:rPr>
      <w:rFonts w:ascii="Times New Roman" w:hAnsi="Times New Roman" w:cs="Times New Roman"/>
    </w:rPr>
  </w:style>
  <w:style w:type="character" w:customStyle="1" w:styleId="WW8NumSt4z0">
    <w:name w:val="WW8NumSt4z0"/>
    <w:rPr>
      <w:rFonts w:ascii="Times New Roman" w:hAnsi="Times New Roman" w:cs="Times New Roman"/>
    </w:rPr>
  </w:style>
  <w:style w:type="character" w:customStyle="1" w:styleId="FontStyle17">
    <w:name w:val="Font Style17"/>
    <w:rPr>
      <w:rFonts w:ascii="Times New Roman" w:hAnsi="Times New Roman" w:cs="Times New Roman"/>
      <w:b/>
      <w:bCs/>
      <w:sz w:val="28"/>
      <w:szCs w:val="28"/>
    </w:rPr>
  </w:style>
  <w:style w:type="character" w:customStyle="1" w:styleId="FontStyle18">
    <w:name w:val="Font Style18"/>
    <w:rPr>
      <w:rFonts w:ascii="Times New Roman" w:hAnsi="Times New Roman" w:cs="Times New Roman"/>
      <w:b/>
      <w:bCs/>
      <w:sz w:val="22"/>
      <w:szCs w:val="22"/>
    </w:rPr>
  </w:style>
  <w:style w:type="character" w:customStyle="1" w:styleId="FontStyle19">
    <w:name w:val="Font Style19"/>
    <w:rPr>
      <w:rFonts w:ascii="Times New Roman" w:hAnsi="Times New Roman" w:cs="Times New Roman"/>
      <w:b/>
      <w:bCs/>
      <w:sz w:val="14"/>
      <w:szCs w:val="14"/>
    </w:rPr>
  </w:style>
  <w:style w:type="character" w:customStyle="1" w:styleId="FontStyle20">
    <w:name w:val="Font Style20"/>
    <w:rPr>
      <w:rFonts w:ascii="Times New Roman" w:hAnsi="Times New Roman" w:cs="Times New Roman"/>
      <w:sz w:val="14"/>
      <w:szCs w:val="14"/>
    </w:rPr>
  </w:style>
  <w:style w:type="character" w:customStyle="1" w:styleId="FontStyle21">
    <w:name w:val="Font Style21"/>
    <w:rPr>
      <w:rFonts w:ascii="Arial" w:hAnsi="Arial" w:cs="Arial"/>
      <w:spacing w:val="30"/>
      <w:sz w:val="38"/>
      <w:szCs w:val="38"/>
    </w:rPr>
  </w:style>
  <w:style w:type="character" w:customStyle="1" w:styleId="FontStyle22">
    <w:name w:val="Font Style22"/>
    <w:rPr>
      <w:rFonts w:ascii="Times New Roman" w:hAnsi="Times New Roman" w:cs="Times New Roman"/>
      <w:sz w:val="18"/>
      <w:szCs w:val="18"/>
    </w:rPr>
  </w:style>
  <w:style w:type="character" w:customStyle="1" w:styleId="FontStyle23">
    <w:name w:val="Font Style23"/>
    <w:rPr>
      <w:rFonts w:ascii="Times New Roman" w:hAnsi="Times New Roman" w:cs="Times New Roman"/>
      <w:i/>
      <w:iCs/>
      <w:sz w:val="12"/>
      <w:szCs w:val="12"/>
    </w:rPr>
  </w:style>
  <w:style w:type="character" w:customStyle="1" w:styleId="FontStyle24">
    <w:name w:val="Font Style24"/>
    <w:rPr>
      <w:rFonts w:ascii="Times New Roman" w:hAnsi="Times New Roman" w:cs="Times New Roman"/>
      <w:i/>
      <w:iCs/>
      <w:smallCaps/>
      <w:sz w:val="12"/>
      <w:szCs w:val="12"/>
    </w:rPr>
  </w:style>
  <w:style w:type="character" w:customStyle="1" w:styleId="FontStyle25">
    <w:name w:val="Font Style25"/>
    <w:rPr>
      <w:rFonts w:ascii="Times New Roman" w:hAnsi="Times New Roman" w:cs="Times New Roman"/>
      <w:i/>
      <w:iCs/>
      <w:sz w:val="24"/>
      <w:szCs w:val="24"/>
    </w:rPr>
  </w:style>
  <w:style w:type="character" w:customStyle="1" w:styleId="FontStyle26">
    <w:name w:val="Font Style26"/>
    <w:rPr>
      <w:rFonts w:ascii="Arial" w:hAnsi="Arial" w:cs="Arial"/>
      <w:b/>
      <w:bCs/>
      <w:sz w:val="14"/>
      <w:szCs w:val="14"/>
    </w:rPr>
  </w:style>
  <w:style w:type="character" w:customStyle="1" w:styleId="FontStyle27">
    <w:name w:val="Font Style27"/>
    <w:rPr>
      <w:rFonts w:ascii="Times New Roman" w:hAnsi="Times New Roman" w:cs="Times New Roman"/>
      <w:sz w:val="12"/>
      <w:szCs w:val="12"/>
    </w:rPr>
  </w:style>
  <w:style w:type="character" w:customStyle="1" w:styleId="FontStyle28">
    <w:name w:val="Font Style28"/>
    <w:rPr>
      <w:rFonts w:ascii="Times New Roman" w:hAnsi="Times New Roman" w:cs="Times New Roman"/>
      <w:sz w:val="10"/>
      <w:szCs w:val="10"/>
    </w:rPr>
  </w:style>
  <w:style w:type="character" w:customStyle="1" w:styleId="FontStyle29">
    <w:name w:val="Font Style29"/>
    <w:rPr>
      <w:rFonts w:ascii="Times New Roman" w:hAnsi="Times New Roman" w:cs="Times New Roman"/>
      <w:smallCaps/>
      <w:sz w:val="26"/>
      <w:szCs w:val="26"/>
    </w:rPr>
  </w:style>
  <w:style w:type="character" w:customStyle="1" w:styleId="FontStyle30">
    <w:name w:val="Font Style30"/>
    <w:rPr>
      <w:rFonts w:ascii="Times New Roman" w:hAnsi="Times New Roman" w:cs="Times New Roman"/>
      <w:i/>
      <w:iCs/>
      <w:sz w:val="18"/>
      <w:szCs w:val="18"/>
    </w:rPr>
  </w:style>
  <w:style w:type="character" w:customStyle="1" w:styleId="FontStyle31">
    <w:name w:val="Font Style31"/>
    <w:rPr>
      <w:rFonts w:ascii="Times New Roman" w:hAnsi="Times New Roman" w:cs="Times New Roman"/>
      <w:b/>
      <w:bCs/>
      <w:sz w:val="20"/>
      <w:szCs w:val="20"/>
    </w:rPr>
  </w:style>
  <w:style w:type="character" w:customStyle="1" w:styleId="FontStyle32">
    <w:name w:val="Font Style32"/>
    <w:rPr>
      <w:rFonts w:ascii="Times New Roman" w:hAnsi="Times New Roman" w:cs="Times New Roman"/>
      <w:sz w:val="20"/>
      <w:szCs w:val="20"/>
    </w:rPr>
  </w:style>
  <w:style w:type="paragraph" w:styleId="BodyText">
    <w:name w:val="Body Text"/>
    <w:basedOn w:val="Normal"/>
    <w:pPr>
      <w:spacing w:after="120"/>
    </w:pPr>
  </w:style>
  <w:style w:type="paragraph" w:customStyle="1" w:styleId="Balk">
    <w:name w:val="Başlık"/>
    <w:basedOn w:val="Normal"/>
    <w:pPr>
      <w:suppressLineNumbers/>
      <w:spacing w:before="120" w:after="120"/>
    </w:pPr>
    <w:rPr>
      <w:i/>
      <w:iCs/>
    </w:rPr>
  </w:style>
  <w:style w:type="paragraph" w:styleId="Title">
    <w:name w:val="Title"/>
    <w:basedOn w:val="Balk"/>
    <w:next w:val="Subtitle"/>
    <w:qFormat/>
  </w:style>
  <w:style w:type="paragraph" w:styleId="Subtitle">
    <w:name w:val="Subtitle"/>
    <w:basedOn w:val="Balk"/>
    <w:next w:val="BodyText"/>
    <w:qFormat/>
    <w:pPr>
      <w:jc w:val="center"/>
    </w:pPr>
    <w:rPr>
      <w:sz w:val="28"/>
      <w:szCs w:val="28"/>
    </w:rPr>
  </w:style>
  <w:style w:type="paragraph" w:styleId="List">
    <w:name w:val="List"/>
    <w:basedOn w:val="BodyText"/>
  </w:style>
  <w:style w:type="paragraph" w:customStyle="1" w:styleId="Dizin">
    <w:name w:val="Dizin"/>
    <w:basedOn w:val="Normal"/>
    <w:pPr>
      <w:suppressLineNumbers/>
    </w:pPr>
  </w:style>
  <w:style w:type="paragraph" w:customStyle="1" w:styleId="Style1">
    <w:name w:val="Style1"/>
    <w:basedOn w:val="Normal"/>
    <w:pPr>
      <w:jc w:val="both"/>
    </w:pPr>
  </w:style>
  <w:style w:type="paragraph" w:customStyle="1" w:styleId="Style2">
    <w:name w:val="Style2"/>
    <w:basedOn w:val="Normal"/>
  </w:style>
  <w:style w:type="paragraph" w:customStyle="1" w:styleId="Style3">
    <w:name w:val="Style3"/>
    <w:basedOn w:val="Normal"/>
  </w:style>
  <w:style w:type="paragraph" w:customStyle="1" w:styleId="Style4">
    <w:name w:val="Style4"/>
    <w:basedOn w:val="Normal"/>
    <w:pPr>
      <w:spacing w:line="240" w:lineRule="exact"/>
      <w:jc w:val="both"/>
    </w:pPr>
  </w:style>
  <w:style w:type="paragraph" w:customStyle="1" w:styleId="Style5">
    <w:name w:val="Style5"/>
    <w:basedOn w:val="Normal"/>
    <w:pPr>
      <w:spacing w:line="250" w:lineRule="exact"/>
    </w:pPr>
  </w:style>
  <w:style w:type="paragraph" w:customStyle="1" w:styleId="Style6">
    <w:name w:val="Style6"/>
    <w:basedOn w:val="Normal"/>
    <w:pPr>
      <w:spacing w:line="216" w:lineRule="exact"/>
      <w:jc w:val="both"/>
    </w:pPr>
  </w:style>
  <w:style w:type="paragraph" w:customStyle="1" w:styleId="Style7">
    <w:name w:val="Style7"/>
    <w:basedOn w:val="Normal"/>
  </w:style>
  <w:style w:type="paragraph" w:customStyle="1" w:styleId="Style8">
    <w:name w:val="Style8"/>
    <w:basedOn w:val="Normal"/>
    <w:pPr>
      <w:spacing w:line="240" w:lineRule="exact"/>
      <w:jc w:val="both"/>
    </w:pPr>
  </w:style>
  <w:style w:type="paragraph" w:customStyle="1" w:styleId="Style9">
    <w:name w:val="Style9"/>
    <w:basedOn w:val="Normal"/>
  </w:style>
  <w:style w:type="paragraph" w:customStyle="1" w:styleId="Style10">
    <w:name w:val="Style10"/>
    <w:basedOn w:val="Normal"/>
  </w:style>
  <w:style w:type="paragraph" w:customStyle="1" w:styleId="Style11">
    <w:name w:val="Style11"/>
    <w:basedOn w:val="Normal"/>
  </w:style>
  <w:style w:type="paragraph" w:customStyle="1" w:styleId="Style12">
    <w:name w:val="Style12"/>
    <w:basedOn w:val="Normal"/>
  </w:style>
  <w:style w:type="paragraph" w:customStyle="1" w:styleId="Style13">
    <w:name w:val="Style13"/>
    <w:basedOn w:val="Normal"/>
    <w:pPr>
      <w:spacing w:line="485" w:lineRule="exact"/>
    </w:pPr>
  </w:style>
  <w:style w:type="paragraph" w:customStyle="1" w:styleId="Style14">
    <w:name w:val="Style14"/>
    <w:basedOn w:val="Normal"/>
  </w:style>
  <w:style w:type="paragraph" w:customStyle="1" w:styleId="Style15">
    <w:name w:val="Style15"/>
    <w:basedOn w:val="Normal"/>
    <w:pPr>
      <w:jc w:val="center"/>
    </w:pPr>
  </w:style>
  <w:style w:type="paragraph" w:customStyle="1" w:styleId="BodyTextKeep">
    <w:name w:val="Body Text Keep"/>
    <w:basedOn w:val="Normal"/>
    <w:rsid w:val="00174DB9"/>
    <w:pPr>
      <w:keepNext/>
      <w:widowControl/>
      <w:suppressAutoHyphens w:val="0"/>
      <w:autoSpaceDE/>
      <w:ind w:right="45"/>
      <w:jc w:val="both"/>
    </w:pPr>
    <w:rPr>
      <w:rFonts w:eastAsia="MS Mincho"/>
      <w:sz w:val="18"/>
      <w:szCs w:val="18"/>
      <w:lang w:eastAsia="en-US"/>
    </w:rPr>
  </w:style>
  <w:style w:type="paragraph" w:customStyle="1" w:styleId="Title1">
    <w:name w:val="Title1"/>
    <w:basedOn w:val="Normal"/>
    <w:next w:val="Normal"/>
    <w:rsid w:val="003C7FA6"/>
    <w:pPr>
      <w:widowControl/>
      <w:suppressAutoHyphens w:val="0"/>
      <w:autoSpaceDE/>
      <w:spacing w:before="100"/>
      <w:ind w:left="1134" w:right="720"/>
      <w:jc w:val="center"/>
    </w:pPr>
    <w:rPr>
      <w:rFonts w:eastAsia="MS Mincho"/>
      <w:b/>
      <w:bCs/>
      <w:sz w:val="28"/>
      <w:szCs w:val="28"/>
      <w:lang w:eastAsia="en-US"/>
    </w:rPr>
  </w:style>
  <w:style w:type="character" w:styleId="CommentReference">
    <w:name w:val="annotation reference"/>
    <w:uiPriority w:val="99"/>
    <w:semiHidden/>
    <w:unhideWhenUsed/>
    <w:rsid w:val="00B256A8"/>
    <w:rPr>
      <w:sz w:val="16"/>
      <w:szCs w:val="16"/>
    </w:rPr>
  </w:style>
  <w:style w:type="paragraph" w:styleId="CommentText">
    <w:name w:val="annotation text"/>
    <w:basedOn w:val="Normal"/>
    <w:link w:val="CommentTextChar"/>
    <w:uiPriority w:val="99"/>
    <w:semiHidden/>
    <w:unhideWhenUsed/>
    <w:rsid w:val="00B256A8"/>
    <w:rPr>
      <w:sz w:val="20"/>
      <w:szCs w:val="20"/>
    </w:rPr>
  </w:style>
  <w:style w:type="character" w:customStyle="1" w:styleId="CommentTextChar">
    <w:name w:val="Comment Text Char"/>
    <w:link w:val="CommentText"/>
    <w:uiPriority w:val="99"/>
    <w:semiHidden/>
    <w:rsid w:val="00B256A8"/>
    <w:rPr>
      <w:lang w:val="tr-TR" w:eastAsia="ar-SA"/>
    </w:rPr>
  </w:style>
  <w:style w:type="paragraph" w:styleId="CommentSubject">
    <w:name w:val="annotation subject"/>
    <w:basedOn w:val="CommentText"/>
    <w:next w:val="CommentText"/>
    <w:link w:val="CommentSubjectChar"/>
    <w:uiPriority w:val="99"/>
    <w:semiHidden/>
    <w:unhideWhenUsed/>
    <w:rsid w:val="00B256A8"/>
    <w:rPr>
      <w:b/>
      <w:bCs/>
    </w:rPr>
  </w:style>
  <w:style w:type="character" w:customStyle="1" w:styleId="CommentSubjectChar">
    <w:name w:val="Comment Subject Char"/>
    <w:link w:val="CommentSubject"/>
    <w:uiPriority w:val="99"/>
    <w:semiHidden/>
    <w:rsid w:val="00B256A8"/>
    <w:rPr>
      <w:b/>
      <w:bCs/>
      <w:lang w:val="tr-TR" w:eastAsia="ar-SA"/>
    </w:rPr>
  </w:style>
  <w:style w:type="paragraph" w:styleId="BalloonText">
    <w:name w:val="Balloon Text"/>
    <w:basedOn w:val="Normal"/>
    <w:link w:val="BalloonTextChar"/>
    <w:uiPriority w:val="99"/>
    <w:semiHidden/>
    <w:unhideWhenUsed/>
    <w:rsid w:val="00B256A8"/>
    <w:rPr>
      <w:rFonts w:ascii="Tahoma" w:hAnsi="Tahoma"/>
      <w:sz w:val="16"/>
      <w:szCs w:val="16"/>
    </w:rPr>
  </w:style>
  <w:style w:type="character" w:customStyle="1" w:styleId="BalloonTextChar">
    <w:name w:val="Balloon Text Char"/>
    <w:link w:val="BalloonText"/>
    <w:uiPriority w:val="99"/>
    <w:semiHidden/>
    <w:rsid w:val="00B256A8"/>
    <w:rPr>
      <w:rFonts w:ascii="Tahoma" w:hAnsi="Tahoma" w:cs="Tahoma"/>
      <w:sz w:val="16"/>
      <w:szCs w:val="16"/>
      <w:lang w:val="tr-TR" w:eastAsia="ar-SA"/>
    </w:rPr>
  </w:style>
  <w:style w:type="table" w:styleId="LightList-Accent2">
    <w:name w:val="Light List Accent 2"/>
    <w:basedOn w:val="TableNormal"/>
    <w:uiPriority w:val="66"/>
    <w:rsid w:val="0038621D"/>
    <w:rPr>
      <w:rFonts w:ascii="Cambria" w:hAnsi="Cambria"/>
      <w:color w:val="000000"/>
      <w:sz w:val="22"/>
      <w:szCs w:val="22"/>
      <w:lang w:val="tr-T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Header">
    <w:name w:val="header"/>
    <w:basedOn w:val="Normal"/>
    <w:link w:val="HeaderChar"/>
    <w:uiPriority w:val="99"/>
    <w:semiHidden/>
    <w:unhideWhenUsed/>
    <w:rsid w:val="00790A10"/>
    <w:pPr>
      <w:tabs>
        <w:tab w:val="center" w:pos="4680"/>
        <w:tab w:val="right" w:pos="9360"/>
      </w:tabs>
    </w:pPr>
  </w:style>
  <w:style w:type="character" w:customStyle="1" w:styleId="HeaderChar">
    <w:name w:val="Header Char"/>
    <w:link w:val="Header"/>
    <w:uiPriority w:val="99"/>
    <w:semiHidden/>
    <w:rsid w:val="00790A10"/>
    <w:rPr>
      <w:sz w:val="24"/>
      <w:szCs w:val="24"/>
      <w:lang w:val="tr-TR" w:eastAsia="ar-SA"/>
    </w:rPr>
  </w:style>
  <w:style w:type="paragraph" w:styleId="Footer">
    <w:name w:val="footer"/>
    <w:basedOn w:val="Normal"/>
    <w:link w:val="FooterChar"/>
    <w:uiPriority w:val="99"/>
    <w:semiHidden/>
    <w:unhideWhenUsed/>
    <w:rsid w:val="00790A10"/>
    <w:pPr>
      <w:tabs>
        <w:tab w:val="center" w:pos="4680"/>
        <w:tab w:val="right" w:pos="9360"/>
      </w:tabs>
    </w:pPr>
  </w:style>
  <w:style w:type="character" w:customStyle="1" w:styleId="FooterChar">
    <w:name w:val="Footer Char"/>
    <w:link w:val="Footer"/>
    <w:uiPriority w:val="99"/>
    <w:semiHidden/>
    <w:rsid w:val="00790A10"/>
    <w:rPr>
      <w:sz w:val="24"/>
      <w:szCs w:val="24"/>
      <w:lang w:val="tr-TR" w:eastAsia="ar-SA"/>
    </w:rPr>
  </w:style>
  <w:style w:type="paragraph" w:customStyle="1" w:styleId="ColorfulList-Accent11">
    <w:name w:val="Colorful List - Accent 11"/>
    <w:basedOn w:val="Normal"/>
    <w:uiPriority w:val="34"/>
    <w:qFormat/>
    <w:rsid w:val="00214626"/>
    <w:pPr>
      <w:widowControl/>
      <w:suppressAutoHyphens w:val="0"/>
      <w:autoSpaceDE/>
      <w:spacing w:after="200" w:line="276" w:lineRule="auto"/>
      <w:ind w:left="720"/>
      <w:contextualSpacing/>
    </w:pPr>
    <w:rPr>
      <w:rFonts w:ascii="Calibri" w:hAnsi="Calibri"/>
      <w:sz w:val="22"/>
      <w:szCs w:val="22"/>
      <w:lang w:eastAsia="tr-TR"/>
    </w:rPr>
  </w:style>
  <w:style w:type="paragraph" w:styleId="Caption">
    <w:name w:val="caption"/>
    <w:basedOn w:val="Normal"/>
    <w:next w:val="Normal"/>
    <w:uiPriority w:val="35"/>
    <w:qFormat/>
    <w:rsid w:val="00214626"/>
    <w:pPr>
      <w:widowControl/>
      <w:suppressAutoHyphens w:val="0"/>
      <w:autoSpaceDE/>
      <w:spacing w:after="200"/>
    </w:pPr>
    <w:rPr>
      <w:rFonts w:ascii="Calibri" w:hAnsi="Calibri"/>
      <w:i/>
      <w:iCs/>
      <w:color w:val="1F497D"/>
      <w:sz w:val="18"/>
      <w:szCs w:val="18"/>
      <w:lang w:eastAsia="tr-TR"/>
    </w:rPr>
  </w:style>
  <w:style w:type="table" w:styleId="TableGrid">
    <w:name w:val="Table Grid"/>
    <w:basedOn w:val="TableNormal"/>
    <w:uiPriority w:val="59"/>
    <w:rsid w:val="009E0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KlavuzTablo1Ak-Vurgu2">
    <w:name w:val="Kılavuz Tablo 1 Açık - Vurgu 2"/>
    <w:basedOn w:val="TableNormal"/>
    <w:uiPriority w:val="46"/>
    <w:rsid w:val="009E0334"/>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KlavuzTablo6Renkli">
    <w:name w:val="Kılavuz Tablo 6 Renkli"/>
    <w:basedOn w:val="TableNormal"/>
    <w:uiPriority w:val="51"/>
    <w:rsid w:val="009E0334"/>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Tablo2">
    <w:name w:val="Kılavuz Tablo 2"/>
    <w:basedOn w:val="TableNormal"/>
    <w:uiPriority w:val="47"/>
    <w:rsid w:val="00B57F34"/>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FootnoteText">
    <w:name w:val="footnote text"/>
    <w:basedOn w:val="Normal"/>
    <w:link w:val="FootnoteTextChar"/>
    <w:uiPriority w:val="99"/>
    <w:semiHidden/>
    <w:unhideWhenUsed/>
    <w:rsid w:val="00C8441D"/>
    <w:rPr>
      <w:sz w:val="20"/>
      <w:szCs w:val="20"/>
    </w:rPr>
  </w:style>
  <w:style w:type="character" w:customStyle="1" w:styleId="FootnoteTextChar">
    <w:name w:val="Footnote Text Char"/>
    <w:link w:val="FootnoteText"/>
    <w:uiPriority w:val="99"/>
    <w:semiHidden/>
    <w:rsid w:val="00C8441D"/>
    <w:rPr>
      <w:lang w:eastAsia="ar-SA"/>
    </w:rPr>
  </w:style>
  <w:style w:type="character" w:styleId="FootnoteReference">
    <w:name w:val="footnote reference"/>
    <w:uiPriority w:val="99"/>
    <w:semiHidden/>
    <w:unhideWhenUsed/>
    <w:rsid w:val="00C8441D"/>
    <w:rPr>
      <w:vertAlign w:val="superscript"/>
    </w:rPr>
  </w:style>
  <w:style w:type="character" w:customStyle="1" w:styleId="Heading1Char">
    <w:name w:val="Heading 1 Char"/>
    <w:link w:val="Heading1"/>
    <w:rsid w:val="00880BC8"/>
    <w:rPr>
      <w:rFonts w:eastAsia="MS Mincho"/>
      <w:b/>
      <w:bCs/>
      <w:szCs w:val="22"/>
      <w:lang w:eastAsia="en-US"/>
    </w:rPr>
  </w:style>
  <w:style w:type="character" w:customStyle="1" w:styleId="Heading2Char">
    <w:name w:val="Heading 2 Char"/>
    <w:link w:val="Heading2"/>
    <w:rsid w:val="00880BC8"/>
    <w:rPr>
      <w:rFonts w:eastAsia="MS Mincho"/>
      <w:b/>
      <w:bCs/>
      <w:sz w:val="18"/>
      <w:szCs w:val="18"/>
      <w:lang w:eastAsia="en-US"/>
    </w:rPr>
  </w:style>
  <w:style w:type="character" w:customStyle="1" w:styleId="Heading3Char">
    <w:name w:val="Heading 3 Char"/>
    <w:link w:val="Heading3"/>
    <w:rsid w:val="00880BC8"/>
    <w:rPr>
      <w:rFonts w:eastAsia="MS Mincho"/>
      <w:i/>
      <w:iCs/>
      <w:sz w:val="18"/>
      <w:szCs w:val="18"/>
      <w:lang w:eastAsia="en-US"/>
    </w:rPr>
  </w:style>
  <w:style w:type="character" w:customStyle="1" w:styleId="Heading4Char">
    <w:name w:val="Heading 4 Char"/>
    <w:link w:val="Heading4"/>
    <w:rsid w:val="00880BC8"/>
    <w:rPr>
      <w:rFonts w:eastAsia="MS Mincho"/>
      <w:b/>
      <w:bCs/>
      <w:i/>
      <w:iCs/>
      <w:sz w:val="18"/>
      <w:szCs w:val="18"/>
      <w:lang w:eastAsia="en-US"/>
    </w:rPr>
  </w:style>
  <w:style w:type="character" w:customStyle="1" w:styleId="Heading5Char">
    <w:name w:val="Heading 5 Char"/>
    <w:link w:val="Heading5"/>
    <w:rsid w:val="00880BC8"/>
    <w:rPr>
      <w:rFonts w:eastAsia="MS Mincho"/>
      <w:sz w:val="18"/>
      <w:szCs w:val="18"/>
      <w:lang w:eastAsia="en-US"/>
    </w:rPr>
  </w:style>
  <w:style w:type="character" w:customStyle="1" w:styleId="Heading6Char">
    <w:name w:val="Heading 6 Char"/>
    <w:link w:val="Heading6"/>
    <w:rsid w:val="00880BC8"/>
    <w:rPr>
      <w:rFonts w:ascii="Arial" w:eastAsia="MS Mincho" w:hAnsi="Arial" w:cs="Arial"/>
      <w:i/>
      <w:iCs/>
      <w:sz w:val="22"/>
      <w:szCs w:val="22"/>
      <w:lang w:eastAsia="en-US"/>
    </w:rPr>
  </w:style>
  <w:style w:type="character" w:customStyle="1" w:styleId="Heading7Char">
    <w:name w:val="Heading 7 Char"/>
    <w:link w:val="Heading7"/>
    <w:rsid w:val="00880BC8"/>
    <w:rPr>
      <w:rFonts w:ascii="Arial" w:eastAsia="MS Mincho" w:hAnsi="Arial" w:cs="Arial"/>
      <w:lang w:eastAsia="en-US"/>
    </w:rPr>
  </w:style>
  <w:style w:type="character" w:customStyle="1" w:styleId="Heading8Char">
    <w:name w:val="Heading 8 Char"/>
    <w:link w:val="Heading8"/>
    <w:rsid w:val="00880BC8"/>
    <w:rPr>
      <w:rFonts w:ascii="Arial" w:eastAsia="MS Mincho" w:hAnsi="Arial" w:cs="Arial"/>
      <w:i/>
      <w:iCs/>
      <w:lang w:eastAsia="en-US"/>
    </w:rPr>
  </w:style>
  <w:style w:type="character" w:customStyle="1" w:styleId="Heading9Char">
    <w:name w:val="Heading 9 Char"/>
    <w:link w:val="Heading9"/>
    <w:rsid w:val="00880BC8"/>
    <w:rPr>
      <w:rFonts w:ascii="Arial" w:eastAsia="MS Mincho" w:hAnsi="Arial" w:cs="Arial"/>
      <w:i/>
      <w:i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952080">
      <w:bodyDiv w:val="1"/>
      <w:marLeft w:val="0"/>
      <w:marRight w:val="0"/>
      <w:marTop w:val="0"/>
      <w:marBottom w:val="0"/>
      <w:divBdr>
        <w:top w:val="none" w:sz="0" w:space="0" w:color="auto"/>
        <w:left w:val="none" w:sz="0" w:space="0" w:color="auto"/>
        <w:bottom w:val="none" w:sz="0" w:space="0" w:color="auto"/>
        <w:right w:val="none" w:sz="0" w:space="0" w:color="auto"/>
      </w:divBdr>
      <w:divsChild>
        <w:div w:id="939705">
          <w:marLeft w:val="0"/>
          <w:marRight w:val="0"/>
          <w:marTop w:val="0"/>
          <w:marBottom w:val="0"/>
          <w:divBdr>
            <w:top w:val="none" w:sz="0" w:space="0" w:color="auto"/>
            <w:left w:val="none" w:sz="0" w:space="0" w:color="auto"/>
            <w:bottom w:val="none" w:sz="0" w:space="0" w:color="auto"/>
            <w:right w:val="none" w:sz="0" w:space="0" w:color="auto"/>
          </w:divBdr>
        </w:div>
        <w:div w:id="845051270">
          <w:marLeft w:val="0"/>
          <w:marRight w:val="0"/>
          <w:marTop w:val="0"/>
          <w:marBottom w:val="0"/>
          <w:divBdr>
            <w:top w:val="none" w:sz="0" w:space="0" w:color="auto"/>
            <w:left w:val="none" w:sz="0" w:space="0" w:color="auto"/>
            <w:bottom w:val="none" w:sz="0" w:space="0" w:color="auto"/>
            <w:right w:val="none" w:sz="0" w:space="0" w:color="auto"/>
          </w:divBdr>
        </w:div>
        <w:div w:id="962733484">
          <w:marLeft w:val="0"/>
          <w:marRight w:val="0"/>
          <w:marTop w:val="0"/>
          <w:marBottom w:val="0"/>
          <w:divBdr>
            <w:top w:val="none" w:sz="0" w:space="0" w:color="auto"/>
            <w:left w:val="none" w:sz="0" w:space="0" w:color="auto"/>
            <w:bottom w:val="none" w:sz="0" w:space="0" w:color="auto"/>
            <w:right w:val="none" w:sz="0" w:space="0" w:color="auto"/>
          </w:divBdr>
        </w:div>
        <w:div w:id="1190143859">
          <w:marLeft w:val="0"/>
          <w:marRight w:val="0"/>
          <w:marTop w:val="0"/>
          <w:marBottom w:val="0"/>
          <w:divBdr>
            <w:top w:val="none" w:sz="0" w:space="0" w:color="auto"/>
            <w:left w:val="none" w:sz="0" w:space="0" w:color="auto"/>
            <w:bottom w:val="none" w:sz="0" w:space="0" w:color="auto"/>
            <w:right w:val="none" w:sz="0" w:space="0" w:color="auto"/>
          </w:divBdr>
        </w:div>
      </w:divsChild>
    </w:div>
    <w:div w:id="1165125926">
      <w:bodyDiv w:val="1"/>
      <w:marLeft w:val="0"/>
      <w:marRight w:val="0"/>
      <w:marTop w:val="0"/>
      <w:marBottom w:val="0"/>
      <w:divBdr>
        <w:top w:val="none" w:sz="0" w:space="0" w:color="auto"/>
        <w:left w:val="none" w:sz="0" w:space="0" w:color="auto"/>
        <w:bottom w:val="none" w:sz="0" w:space="0" w:color="auto"/>
        <w:right w:val="none" w:sz="0" w:space="0" w:color="auto"/>
      </w:divBdr>
    </w:div>
    <w:div w:id="1261643982">
      <w:bodyDiv w:val="1"/>
      <w:marLeft w:val="0"/>
      <w:marRight w:val="0"/>
      <w:marTop w:val="0"/>
      <w:marBottom w:val="0"/>
      <w:divBdr>
        <w:top w:val="none" w:sz="0" w:space="0" w:color="auto"/>
        <w:left w:val="none" w:sz="0" w:space="0" w:color="auto"/>
        <w:bottom w:val="none" w:sz="0" w:space="0" w:color="auto"/>
        <w:right w:val="none" w:sz="0" w:space="0" w:color="auto"/>
      </w:divBdr>
    </w:div>
    <w:div w:id="2141921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4"/>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yperlink" Target="https://developers.google.com/maps/documentation/javascript/tutorial" TargetMode="External"/><Relationship Id="rId16" Type="http://schemas.openxmlformats.org/officeDocument/2006/relationships/hyperlink" Target="https://developers.google.com/maps/documentation/javascript/markers" TargetMode="External"/><Relationship Id="rId17" Type="http://schemas.openxmlformats.org/officeDocument/2006/relationships/hyperlink" Target="https://developers.google.com/maps/documentation/javascript/heatmaplayer"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1D14D7-42AA-E348-90BD-AB5A7F09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2791</Words>
  <Characters>15911</Characters>
  <Application>Microsoft Macintosh Word</Application>
  <DocSecurity>0</DocSecurity>
  <Lines>132</Lines>
  <Paragraphs>37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lpstr>Teşekkür</vt:lpstr>
    </vt:vector>
  </TitlesOfParts>
  <Company/>
  <LinksUpToDate>false</LinksUpToDate>
  <CharactersWithSpaces>18665</CharactersWithSpaces>
  <SharedDoc>false</SharedDoc>
  <HLinks>
    <vt:vector size="18" baseType="variant">
      <vt:variant>
        <vt:i4>4653074</vt:i4>
      </vt:variant>
      <vt:variant>
        <vt:i4>9</vt:i4>
      </vt:variant>
      <vt:variant>
        <vt:i4>0</vt:i4>
      </vt:variant>
      <vt:variant>
        <vt:i4>5</vt:i4>
      </vt:variant>
      <vt:variant>
        <vt:lpwstr>https://developers.google.com/maps/documentation/javascript/heatmaplayer</vt:lpwstr>
      </vt:variant>
      <vt:variant>
        <vt:lpwstr/>
      </vt:variant>
      <vt:variant>
        <vt:i4>2621451</vt:i4>
      </vt:variant>
      <vt:variant>
        <vt:i4>6</vt:i4>
      </vt:variant>
      <vt:variant>
        <vt:i4>0</vt:i4>
      </vt:variant>
      <vt:variant>
        <vt:i4>5</vt:i4>
      </vt:variant>
      <vt:variant>
        <vt:lpwstr>https://developers.google.com/maps/documentation/javascript/markers</vt:lpwstr>
      </vt:variant>
      <vt:variant>
        <vt:lpwstr/>
      </vt:variant>
      <vt:variant>
        <vt:i4>5177361</vt:i4>
      </vt:variant>
      <vt:variant>
        <vt:i4>3</vt:i4>
      </vt:variant>
      <vt:variant>
        <vt:i4>0</vt:i4>
      </vt:variant>
      <vt:variant>
        <vt:i4>5</vt:i4>
      </vt:variant>
      <vt:variant>
        <vt:lpwstr>https://developers.google.com/maps/documentation/javascript/tutorial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Erkin Can</dc:creator>
  <cp:keywords/>
  <cp:lastModifiedBy>t a</cp:lastModifiedBy>
  <cp:revision>4</cp:revision>
  <cp:lastPrinted>2015-02-07T21:36:00Z</cp:lastPrinted>
  <dcterms:created xsi:type="dcterms:W3CDTF">2015-02-07T21:36:00Z</dcterms:created>
  <dcterms:modified xsi:type="dcterms:W3CDTF">2015-02-09T17:08:00Z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-358548960</vt:lpwstr>
  </property>
</Properties>
</file>